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РФ 7 июня 2010 г. N 17498</w:t>
      </w:r>
    </w:p>
    <w:p w:rsidR="00DF2891" w:rsidRDefault="00DF28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ЭНЕРГЕТИКИ РОССИЙСКОЙ ФЕДЕРАЦИИ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19 апреля 2010 г. N 182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ТРЕБОВАНИЙ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ЭНЕРГЕТИЧЕСКОМУ 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РЕЗУЛЬТАТАМ ОБЯЗАТЕЛЬНОГО 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ЭНЕРГЕТИЧЕСКОМУ ПАСПОРТУ, 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ПРОЕКТНОЙ ДОКУМЕНТАЦИИ, И ПРАВИЛ НАПРАВЛЕНИЯ КОПИИ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ЭНЕРГЕТИЧЕСКОГО ПАСПОРТА, СОСТАВЛЕННОГО ПО РЕЗУЛЬТАТАМ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ОБЯЗАТЕЛЬНОГО ЭНЕРГЕТИЧЕСКОГО ОБСЛЕДОВАНИЯ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Минэнерго РФ от 08.12.2011 N 577)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Федеральным </w:t>
      </w:r>
      <w:hyperlink r:id="rId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 </w:t>
      </w:r>
      <w:hyperlink r:id="rId7" w:history="1">
        <w:r>
          <w:rPr>
            <w:rFonts w:cs="Times New Roman"/>
            <w:color w:val="0000FF"/>
            <w:szCs w:val="24"/>
          </w:rPr>
          <w:t>пунктом 4.2.14.1</w:t>
        </w:r>
      </w:hyperlink>
      <w:r>
        <w:rPr>
          <w:rFonts w:cs="Times New Roman"/>
          <w:szCs w:val="24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5337; 2009, N 3, ст. 378; N 6, ст. 738; N 33, ст. 4088; N 52, ст. 6586; N 9, ст. 960), приказываю: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прилагаемые: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hyperlink w:anchor="Par35" w:history="1">
        <w:r>
          <w:rPr>
            <w:rFonts w:cs="Times New Roman"/>
            <w:color w:val="0000FF"/>
            <w:szCs w:val="24"/>
          </w:rPr>
          <w:t>требования</w:t>
        </w:r>
      </w:hyperlink>
      <w:r>
        <w:rPr>
          <w:rFonts w:cs="Times New Roman"/>
          <w:szCs w:val="24"/>
        </w:rPr>
        <w:t xml:space="preserve">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документации;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hyperlink w:anchor="Par2275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направления копии энергетического паспорта, составленного по результатам обязательного энергетического обследования.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Врио Министра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С.И.КУДРЯШОВ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1"/>
      <w:bookmarkEnd w:id="1"/>
      <w:r>
        <w:rPr>
          <w:rFonts w:cs="Times New Roman"/>
          <w:szCs w:val="24"/>
        </w:rPr>
        <w:t>Утверждены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Минэнерго России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19.04.2010 N 182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35"/>
      <w:bookmarkEnd w:id="2"/>
      <w:r>
        <w:rPr>
          <w:rFonts w:cs="Times New Roman"/>
          <w:b/>
          <w:bCs/>
          <w:szCs w:val="24"/>
        </w:rPr>
        <w:t>ТРЕБОВАНИЯ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ЭНЕРГЕТИЧЕСКОМУ 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РЕЗУЛЬТАТАМ ОБЯЗАТЕЛЬНОГО 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ЭНЕРГЕТИЧЕСКОМУ ПАСПОРТУ, 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Минэнерго РФ от 08.12.2011 N 577)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1. Требования к энергетическому паспорту, составленному по результатам обязательного энергетического обследования (далее - энергетический паспорт), распространяются на саморегулируемые организации в области энергетического обследования при разработке и утверждении стандартов и правил оформления энергетического паспорта, а также лиц, проводящих обязательные энергетические обследования.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 В энергетический паспорт должны быть включены следующие разделы: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титульный лист по форме согласно </w:t>
      </w:r>
      <w:hyperlink w:anchor="Par77" w:history="1">
        <w:r>
          <w:rPr>
            <w:rFonts w:cs="Times New Roman"/>
            <w:color w:val="0000FF"/>
            <w:szCs w:val="24"/>
          </w:rPr>
          <w:t>приложению N 1</w:t>
        </w:r>
      </w:hyperlink>
      <w:r>
        <w:rPr>
          <w:rFonts w:cs="Times New Roman"/>
          <w:szCs w:val="24"/>
        </w:rPr>
        <w:t xml:space="preserve"> к настоящим Требованиям;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общие сведения об объекте энергетического обследования по форме согласно </w:t>
      </w:r>
      <w:hyperlink w:anchor="Par116" w:history="1">
        <w:r>
          <w:rPr>
            <w:rFonts w:cs="Times New Roman"/>
            <w:color w:val="0000FF"/>
            <w:szCs w:val="24"/>
          </w:rPr>
          <w:t>приложению N 2</w:t>
        </w:r>
      </w:hyperlink>
      <w:r>
        <w:rPr>
          <w:rFonts w:cs="Times New Roman"/>
          <w:szCs w:val="24"/>
        </w:rPr>
        <w:t xml:space="preserve"> к настоящим Требованиям;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сведения об оснащенности приборами учета по форме согласно </w:t>
      </w:r>
      <w:hyperlink w:anchor="Par264" w:history="1">
        <w:r>
          <w:rPr>
            <w:rFonts w:cs="Times New Roman"/>
            <w:color w:val="0000FF"/>
            <w:szCs w:val="24"/>
          </w:rPr>
          <w:t>приложению N 3</w:t>
        </w:r>
      </w:hyperlink>
      <w:r>
        <w:rPr>
          <w:rFonts w:cs="Times New Roman"/>
          <w:szCs w:val="24"/>
        </w:rPr>
        <w:t xml:space="preserve"> к настоящим Требованиям;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сведения об объеме используемых энергетических ресурсов по формам согласно </w:t>
      </w:r>
      <w:hyperlink w:anchor="Par520" w:history="1">
        <w:r>
          <w:rPr>
            <w:rFonts w:cs="Times New Roman"/>
            <w:color w:val="0000FF"/>
            <w:szCs w:val="24"/>
          </w:rPr>
          <w:t>приложениям N N 4</w:t>
        </w:r>
      </w:hyperlink>
      <w:r>
        <w:rPr>
          <w:rFonts w:cs="Times New Roman"/>
          <w:szCs w:val="24"/>
        </w:rPr>
        <w:t xml:space="preserve"> - </w:t>
      </w:r>
      <w:hyperlink w:anchor="Par1024" w:history="1">
        <w:r>
          <w:rPr>
            <w:rFonts w:cs="Times New Roman"/>
            <w:color w:val="0000FF"/>
            <w:szCs w:val="24"/>
          </w:rPr>
          <w:t>12</w:t>
        </w:r>
      </w:hyperlink>
      <w:r>
        <w:rPr>
          <w:rFonts w:cs="Times New Roman"/>
          <w:szCs w:val="24"/>
        </w:rPr>
        <w:t xml:space="preserve"> к настоящим Требованиям;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сведения о показателях энергетической эффективности по форме согласно </w:t>
      </w:r>
      <w:hyperlink w:anchor="Par1069" w:history="1">
        <w:r>
          <w:rPr>
            <w:rFonts w:cs="Times New Roman"/>
            <w:color w:val="0000FF"/>
            <w:szCs w:val="24"/>
          </w:rPr>
          <w:t>приложению N 13</w:t>
        </w:r>
      </w:hyperlink>
      <w:r>
        <w:rPr>
          <w:rFonts w:cs="Times New Roman"/>
          <w:szCs w:val="24"/>
        </w:rPr>
        <w:t xml:space="preserve"> к настоящим Требованиям;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е) сведения о величине потерь переданных энергетических ресурсов и рекомендации по их сокращению (для организаций, осуществляющих передачу энергетических ресурсов) по формам согласно </w:t>
      </w:r>
      <w:hyperlink w:anchor="Par1240" w:history="1">
        <w:r>
          <w:rPr>
            <w:rFonts w:cs="Times New Roman"/>
            <w:color w:val="0000FF"/>
            <w:szCs w:val="24"/>
          </w:rPr>
          <w:t>приложениям N N 14</w:t>
        </w:r>
      </w:hyperlink>
      <w:r>
        <w:rPr>
          <w:rFonts w:cs="Times New Roman"/>
          <w:szCs w:val="24"/>
        </w:rPr>
        <w:t xml:space="preserve"> - </w:t>
      </w:r>
      <w:hyperlink w:anchor="Par1646" w:history="1">
        <w:r>
          <w:rPr>
            <w:rFonts w:cs="Times New Roman"/>
            <w:color w:val="0000FF"/>
            <w:szCs w:val="24"/>
          </w:rPr>
          <w:t>19</w:t>
        </w:r>
      </w:hyperlink>
      <w:r>
        <w:rPr>
          <w:rFonts w:cs="Times New Roman"/>
          <w:szCs w:val="24"/>
        </w:rPr>
        <w:t xml:space="preserve"> к настоящим Требованиям;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ж) потенциал энергосбережения и оценка возможной экономии энергетических ресурсов по форме согласно </w:t>
      </w:r>
      <w:hyperlink w:anchor="Par1741" w:history="1">
        <w:r>
          <w:rPr>
            <w:rFonts w:cs="Times New Roman"/>
            <w:color w:val="0000FF"/>
            <w:szCs w:val="24"/>
          </w:rPr>
          <w:t>приложению N 20</w:t>
        </w:r>
      </w:hyperlink>
      <w:r>
        <w:rPr>
          <w:rFonts w:cs="Times New Roman"/>
          <w:szCs w:val="24"/>
        </w:rPr>
        <w:t xml:space="preserve"> к настоящим Требованиям;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з) перечень типовых мероприятий по энергосбережению и повышению энергетической эффективности по форме согласно </w:t>
      </w:r>
      <w:hyperlink w:anchor="Par1799" w:history="1">
        <w:r>
          <w:rPr>
            <w:rFonts w:cs="Times New Roman"/>
            <w:color w:val="0000FF"/>
            <w:szCs w:val="24"/>
          </w:rPr>
          <w:t>приложению N 21</w:t>
        </w:r>
      </w:hyperlink>
      <w:r>
        <w:rPr>
          <w:rFonts w:cs="Times New Roman"/>
          <w:szCs w:val="24"/>
        </w:rPr>
        <w:t xml:space="preserve"> к настоящим Требованиям;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и) сведения о кадровом обеспечении мероприятий по энергосбережению и повышению энергетической эффективности по формам согласно </w:t>
      </w:r>
      <w:hyperlink w:anchor="Par1863" w:history="1">
        <w:r>
          <w:rPr>
            <w:rFonts w:cs="Times New Roman"/>
            <w:color w:val="0000FF"/>
            <w:szCs w:val="24"/>
          </w:rPr>
          <w:t>приложениям N 22</w:t>
        </w:r>
      </w:hyperlink>
      <w:r>
        <w:rPr>
          <w:rFonts w:cs="Times New Roman"/>
          <w:szCs w:val="24"/>
        </w:rPr>
        <w:t xml:space="preserve"> - </w:t>
      </w:r>
      <w:hyperlink w:anchor="Par1902" w:history="1">
        <w:r>
          <w:rPr>
            <w:rFonts w:cs="Times New Roman"/>
            <w:color w:val="0000FF"/>
            <w:szCs w:val="24"/>
          </w:rPr>
          <w:t>23</w:t>
        </w:r>
      </w:hyperlink>
      <w:r>
        <w:rPr>
          <w:rFonts w:cs="Times New Roman"/>
          <w:szCs w:val="24"/>
        </w:rPr>
        <w:t xml:space="preserve"> к настоящим Требованиям.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При наличии обособленных подразделений обследуемого юридического лица (филиалов, представительств, объектов) в других муниципальных образованиях к энергетическому паспорту прилагаются формы в соответствии с </w:t>
      </w:r>
      <w:hyperlink w:anchor="Par116" w:history="1">
        <w:r>
          <w:rPr>
            <w:rFonts w:cs="Times New Roman"/>
            <w:color w:val="0000FF"/>
            <w:szCs w:val="24"/>
          </w:rPr>
          <w:t>приложениями N N 2</w:t>
        </w:r>
      </w:hyperlink>
      <w:r>
        <w:rPr>
          <w:rFonts w:cs="Times New Roman"/>
          <w:szCs w:val="24"/>
        </w:rPr>
        <w:t xml:space="preserve"> - </w:t>
      </w:r>
      <w:hyperlink w:anchor="Par1902" w:history="1">
        <w:r>
          <w:rPr>
            <w:rFonts w:cs="Times New Roman"/>
            <w:color w:val="0000FF"/>
            <w:szCs w:val="24"/>
          </w:rPr>
          <w:t>23</w:t>
        </w:r>
      </w:hyperlink>
      <w:r>
        <w:rPr>
          <w:rFonts w:cs="Times New Roman"/>
          <w:szCs w:val="24"/>
        </w:rPr>
        <w:t xml:space="preserve"> к настоящим Требованиям, заполненные по каждому обособленному подразделению.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Энергетический паспорт, составленный на основании проектной документации, содержит сведения по форме согласно </w:t>
      </w:r>
      <w:hyperlink w:anchor="Par1946" w:history="1">
        <w:r>
          <w:rPr>
            <w:rFonts w:cs="Times New Roman"/>
            <w:color w:val="0000FF"/>
            <w:szCs w:val="24"/>
          </w:rPr>
          <w:t>приложению N 24</w:t>
        </w:r>
      </w:hyperlink>
      <w:r>
        <w:rPr>
          <w:rFonts w:cs="Times New Roman"/>
          <w:szCs w:val="24"/>
        </w:rPr>
        <w:t xml:space="preserve"> к настоящим Требованиям.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3" w:name="Par61"/>
      <w:bookmarkEnd w:id="3"/>
      <w:r>
        <w:rPr>
          <w:rFonts w:cs="Times New Roman"/>
          <w:szCs w:val="24"/>
        </w:rPr>
        <w:t>Приложение N 1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pStyle w:val="ConsPlusNonformat"/>
      </w:pPr>
      <w:r>
        <w:t>___________________________________________________________________________</w:t>
      </w:r>
    </w:p>
    <w:p w:rsidR="00DF2891" w:rsidRDefault="00DF2891">
      <w:pPr>
        <w:pStyle w:val="ConsPlusNonformat"/>
      </w:pPr>
      <w:r>
        <w:t xml:space="preserve">                (наименование саморегулируемой организации)</w:t>
      </w:r>
    </w:p>
    <w:p w:rsidR="00DF2891" w:rsidRDefault="00DF2891">
      <w:pPr>
        <w:pStyle w:val="ConsPlusNonformat"/>
      </w:pPr>
      <w:r>
        <w:t>___________________________________________________________________________</w:t>
      </w:r>
    </w:p>
    <w:p w:rsidR="00DF2891" w:rsidRDefault="00DF2891">
      <w:pPr>
        <w:pStyle w:val="ConsPlusNonformat"/>
      </w:pPr>
      <w:r>
        <w:lastRenderedPageBreak/>
        <w:t>(наименование организации (лица), проводившего энергетическое обследование)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bookmarkStart w:id="4" w:name="Par77"/>
      <w:bookmarkEnd w:id="4"/>
      <w:r>
        <w:t xml:space="preserve">                  ЭНЕРГЕТИЧЕСКИЙ ПАСПОРТ Рег. N _________</w:t>
      </w:r>
    </w:p>
    <w:p w:rsidR="00DF2891" w:rsidRDefault="00DF2891">
      <w:pPr>
        <w:pStyle w:val="ConsPlusNonformat"/>
      </w:pPr>
      <w:r>
        <w:t xml:space="preserve">               потребителя топливно-энергетических ресурсов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>___________________________________________________________________________</w:t>
      </w:r>
    </w:p>
    <w:p w:rsidR="00DF2891" w:rsidRDefault="00DF2891">
      <w:pPr>
        <w:pStyle w:val="ConsPlusNonformat"/>
      </w:pPr>
      <w:r>
        <w:t xml:space="preserve">            (наименование обследованной организации (объекта))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 xml:space="preserve">                  Составлен по результатам обязательного</w:t>
      </w:r>
    </w:p>
    <w:p w:rsidR="00DF2891" w:rsidRDefault="00DF2891">
      <w:pPr>
        <w:pStyle w:val="ConsPlusNonformat"/>
      </w:pPr>
      <w:r>
        <w:t xml:space="preserve">                       энергетического обследования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 xml:space="preserve">                   ________________________________________________________</w:t>
      </w:r>
    </w:p>
    <w:p w:rsidR="00DF2891" w:rsidRDefault="00DF2891">
      <w:pPr>
        <w:pStyle w:val="ConsPlusNonformat"/>
      </w:pPr>
      <w:r>
        <w:t xml:space="preserve">                    (подпись лица, проводившего энергетическое обследование</w:t>
      </w:r>
    </w:p>
    <w:p w:rsidR="00DF2891" w:rsidRDefault="00DF2891">
      <w:pPr>
        <w:pStyle w:val="ConsPlusNonformat"/>
      </w:pPr>
      <w:r>
        <w:t xml:space="preserve">                       (руководителя юридического лица, индивидуального</w:t>
      </w:r>
    </w:p>
    <w:p w:rsidR="00DF2891" w:rsidRDefault="00DF2891">
      <w:pPr>
        <w:pStyle w:val="ConsPlusNonformat"/>
      </w:pPr>
      <w:r>
        <w:t xml:space="preserve">                   предпринимателя, физического лица) и печать юридического</w:t>
      </w:r>
    </w:p>
    <w:p w:rsidR="00DF2891" w:rsidRDefault="00DF2891">
      <w:pPr>
        <w:pStyle w:val="ConsPlusNonformat"/>
      </w:pPr>
      <w:r>
        <w:t xml:space="preserve">                             лица, индивидуального предпринимателя)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 xml:space="preserve">                   ________________________________________________________</w:t>
      </w:r>
    </w:p>
    <w:p w:rsidR="00DF2891" w:rsidRDefault="00DF2891">
      <w:pPr>
        <w:pStyle w:val="ConsPlusNonformat"/>
      </w:pPr>
      <w:r>
        <w:t xml:space="preserve">                        (должность и подпись руководителя единоличного</w:t>
      </w:r>
    </w:p>
    <w:p w:rsidR="00DF2891" w:rsidRDefault="00DF2891">
      <w:pPr>
        <w:pStyle w:val="ConsPlusNonformat"/>
      </w:pPr>
      <w:r>
        <w:t xml:space="preserve">                     (коллегиального) исполнительного органа организации,</w:t>
      </w:r>
    </w:p>
    <w:p w:rsidR="00DF2891" w:rsidRDefault="00DF2891">
      <w:pPr>
        <w:pStyle w:val="ConsPlusNonformat"/>
      </w:pPr>
      <w:r>
        <w:t xml:space="preserve">                    заказавшей проведение энергетического обследования, или</w:t>
      </w:r>
    </w:p>
    <w:p w:rsidR="00DF2891" w:rsidRDefault="00DF2891">
      <w:pPr>
        <w:pStyle w:val="ConsPlusNonformat"/>
      </w:pPr>
      <w:r>
        <w:t xml:space="preserve">                                   уполномоченного им лица)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 xml:space="preserve">                     _________________________________</w:t>
      </w:r>
    </w:p>
    <w:p w:rsidR="00DF2891" w:rsidRDefault="00DF2891">
      <w:pPr>
        <w:pStyle w:val="ConsPlusNonformat"/>
      </w:pPr>
      <w:r>
        <w:t xml:space="preserve">                     (месяц, год составления паспорта)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5" w:name="Par105"/>
      <w:bookmarkEnd w:id="5"/>
      <w:r>
        <w:rPr>
          <w:rFonts w:cs="Times New Roman"/>
          <w:szCs w:val="24"/>
        </w:rPr>
        <w:t>Приложение N 2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pStyle w:val="ConsPlusNonformat"/>
      </w:pPr>
      <w:bookmarkStart w:id="6" w:name="Par116"/>
      <w:bookmarkEnd w:id="6"/>
      <w:r>
        <w:t xml:space="preserve">          Общие сведения об объекте энергетического обследования</w:t>
      </w:r>
    </w:p>
    <w:p w:rsidR="00DF2891" w:rsidRDefault="00DF2891">
      <w:pPr>
        <w:pStyle w:val="ConsPlusNonformat"/>
      </w:pPr>
      <w:r>
        <w:t>___________________________________________________________________________</w:t>
      </w:r>
    </w:p>
    <w:p w:rsidR="00DF2891" w:rsidRDefault="00DF2891">
      <w:pPr>
        <w:pStyle w:val="ConsPlusNonformat"/>
      </w:pPr>
      <w:r>
        <w:t xml:space="preserve">                     (полное наименование организации)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>1. Организационно-правовая форма __________________________________________</w:t>
      </w:r>
    </w:p>
    <w:p w:rsidR="00DF2891" w:rsidRDefault="00DF2891">
      <w:pPr>
        <w:pStyle w:val="ConsPlusNonformat"/>
      </w:pPr>
      <w:r>
        <w:t>2. Юридический адрес ______________________________________________________</w:t>
      </w:r>
    </w:p>
    <w:p w:rsidR="00DF2891" w:rsidRDefault="00DF2891">
      <w:pPr>
        <w:pStyle w:val="ConsPlusNonformat"/>
      </w:pPr>
      <w:r>
        <w:t>3. Фактический адрес ______________________________________________________</w:t>
      </w:r>
    </w:p>
    <w:p w:rsidR="00DF2891" w:rsidRDefault="00DF2891">
      <w:pPr>
        <w:pStyle w:val="ConsPlusNonformat"/>
      </w:pPr>
      <w:r>
        <w:t>4. Наименование основного общества (для дочерних (зависимых) обществ) _____</w:t>
      </w:r>
    </w:p>
    <w:p w:rsidR="00DF2891" w:rsidRDefault="00DF2891">
      <w:pPr>
        <w:pStyle w:val="ConsPlusNonformat"/>
      </w:pPr>
      <w:r>
        <w:t>5. Доля  государственной (муниципальной) собственности, % (для  акционерных</w:t>
      </w:r>
    </w:p>
    <w:p w:rsidR="00DF2891" w:rsidRDefault="00DF2891">
      <w:pPr>
        <w:pStyle w:val="ConsPlusNonformat"/>
      </w:pPr>
      <w:r>
        <w:t>обществ) __________________________________________________________________</w:t>
      </w:r>
    </w:p>
    <w:p w:rsidR="00DF2891" w:rsidRDefault="00DF2891">
      <w:pPr>
        <w:pStyle w:val="ConsPlusNonformat"/>
      </w:pPr>
      <w:r>
        <w:t>6. Банковские реквизиты, ИНН ______________________________________________</w:t>
      </w:r>
    </w:p>
    <w:p w:rsidR="00DF2891" w:rsidRDefault="00DF2891">
      <w:pPr>
        <w:pStyle w:val="ConsPlusNonformat"/>
      </w:pPr>
      <w:r>
        <w:t xml:space="preserve">7. Код по </w:t>
      </w:r>
      <w:hyperlink r:id="rId9" w:history="1">
        <w:r>
          <w:rPr>
            <w:color w:val="0000FF"/>
          </w:rPr>
          <w:t>ОКВЭД</w:t>
        </w:r>
      </w:hyperlink>
      <w:r>
        <w:t xml:space="preserve"> ___________________________________________________________</w:t>
      </w:r>
    </w:p>
    <w:p w:rsidR="00DF2891" w:rsidRDefault="00DF2891">
      <w:pPr>
        <w:pStyle w:val="ConsPlusNonformat"/>
      </w:pPr>
      <w:r>
        <w:t>8. Ф.И.О., должность руководителя _________________________________________</w:t>
      </w:r>
    </w:p>
    <w:p w:rsidR="00DF2891" w:rsidRDefault="00DF2891">
      <w:pPr>
        <w:pStyle w:val="ConsPlusNonformat"/>
      </w:pPr>
      <w:r>
        <w:t>9. Ф.И.О.,  должность,  телефон,  факс  должностного  лица,  ответственного</w:t>
      </w:r>
    </w:p>
    <w:p w:rsidR="00DF2891" w:rsidRDefault="00DF2891">
      <w:pPr>
        <w:pStyle w:val="ConsPlusNonformat"/>
      </w:pPr>
      <w:r>
        <w:t>за техническое состояние оборудования _____________________________________</w:t>
      </w:r>
    </w:p>
    <w:p w:rsidR="00DF2891" w:rsidRDefault="00DF2891">
      <w:pPr>
        <w:pStyle w:val="ConsPlusNonformat"/>
      </w:pPr>
      <w:r>
        <w:t>10. Ф.И.О., должность,  телефон,  факс  должностного  лица,  ответственного</w:t>
      </w:r>
    </w:p>
    <w:p w:rsidR="00DF2891" w:rsidRDefault="00DF2891">
      <w:pPr>
        <w:pStyle w:val="ConsPlusNonformat"/>
      </w:pPr>
      <w:r>
        <w:t>за энергетическое хозяйство _______________________________________________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bookmarkStart w:id="7" w:name="Par134"/>
      <w:bookmarkEnd w:id="7"/>
      <w:r>
        <w:t xml:space="preserve">                                                                (Таблица 1)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┌─────────────────────┬──────────┬────────────────────────────┬───────────┐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Наименование     │ Единица  │  Предшествующие годы </w:t>
      </w:r>
      <w:hyperlink w:anchor="Par24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│ Отчетный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│измерения │                            │ (базовый)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          │                            │ год </w:t>
      </w:r>
      <w:hyperlink w:anchor="Par247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├─────────────────────┼──────────┴────────────────────────────┴───────────┤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Номенклатура      │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│основной продукции   │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│(работ, услуг)       │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├─────────────────────┼──────────┬──────┬──────┬──────┬───────┬───────────┤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 Код основной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│продукции (работ,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│услуг) по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ОКП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Объем производства│тыс. руб.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│продукции (работ,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     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Производство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│продукции в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│натуральном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│выражении, всего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Объем производства│тыс. руб.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│основной продукции,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     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Производство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│основной продукции в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│натуральном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│выражении, всего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Объем производства│тыс. руб.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│дополнительной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│продукции  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Потребление       │  тыс. т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│энергетических       │   у.т.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│ресурсов, всего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Потребление       │  тыс. т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│энергетических       │   у.т.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│ресурсов   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номенклатуре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│основной продукции,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     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Объем потребления │тыс. руб.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│энергетических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│ресурсов по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│номенклатуре основной│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│продукции, всего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Потребление воды,│тыс. куб.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всего│    м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├──────────┼──────┼──────┼──────┼───────┼───────────┤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т.ч. на            │тыс. куб.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│производство основной│    м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│продукции  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Энергоемкость    │  тыс. т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         │  у.т./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│продукции (работ,    │тыс. руб.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 всего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Энергоемкость    │  тыс. т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│производства         │  у.т./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│продукции (работ,    │тыс. руб.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 по  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│номенклатуре основной│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│продукции, всего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Доля платы за    │    %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│энергетические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│ресурсы в стоимости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│произведенной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│продукции (работ,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│услуг)     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Суммарная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│мощность   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│электроприемных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│устройств: 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разрешенная        │тыс. кВт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│установленная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├──────────┼──────┼──────┼──────┼───────┼───────────┤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среднегодовая      │тыс. кВт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│заявленная 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Среднегодовая    │   чел.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│численность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│работников           │          │      │      │      │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└─────────────────────┴──────────┴──────┴──────┴──────┴───────┴───────────┘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</w:pPr>
      <w:bookmarkStart w:id="8" w:name="Par229"/>
      <w:bookmarkEnd w:id="8"/>
      <w:r>
        <w:t xml:space="preserve">                                                                (Таблица 2)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 xml:space="preserve">    Сведения об обособленных подразделениях организации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560"/>
        <w:gridCol w:w="2160"/>
        <w:gridCol w:w="1800"/>
        <w:gridCol w:w="1680"/>
      </w:tblGrid>
      <w:tr w:rsidR="00DF289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подразделения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Фактический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адрес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ИНН/КПП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(в случае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отсутствия -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территориальный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ФНС)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численность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промышленно-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производст-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венный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------------------------------------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bookmarkStart w:id="9" w:name="Par246"/>
      <w:bookmarkEnd w:id="9"/>
      <w:r>
        <w:rPr>
          <w:rFonts w:cs="Times New Roman"/>
          <w:szCs w:val="24"/>
        </w:rPr>
        <w:t>&lt;*&gt; Четыре предшествующих отчетному (базовому) году.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bookmarkStart w:id="10" w:name="Par247"/>
      <w:bookmarkEnd w:id="10"/>
      <w:r>
        <w:rPr>
          <w:rFonts w:cs="Times New Roman"/>
          <w:szCs w:val="24"/>
        </w:rPr>
        <w:t>&lt;**&gt; Последний полный календарный год перед датой составления энергетического паспорта.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1" w:name="Par253"/>
      <w:bookmarkEnd w:id="11"/>
      <w:r>
        <w:rPr>
          <w:rFonts w:cs="Times New Roman"/>
          <w:szCs w:val="24"/>
        </w:rPr>
        <w:t>Приложение N 3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pStyle w:val="ConsPlusNonformat"/>
      </w:pPr>
      <w:bookmarkStart w:id="12" w:name="Par264"/>
      <w:bookmarkEnd w:id="12"/>
      <w:r>
        <w:t xml:space="preserve">                 Сведения об оснащенности приборами учета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120"/>
        <w:gridCol w:w="1080"/>
        <w:gridCol w:w="1200"/>
        <w:gridCol w:w="1920"/>
        <w:gridCol w:w="1440"/>
      </w:tblGrid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чество,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Тип прибора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марка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 точности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271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Электрической энергии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оборудованных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приборами вводов всего,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полученной со стороны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собственного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отданной на сторону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не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оборудованных приборами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вводов всего,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полученной со стороны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собственного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отданной на сторону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приборов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с нарушенными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сроками поверки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приборов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с нарушением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 нормативной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технической документации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классу точности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приборов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Рекомендации по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совершенствованию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учета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энергии   </w:t>
            </w:r>
          </w:p>
        </w:tc>
        <w:tc>
          <w:tcPr>
            <w:tcW w:w="5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316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Тепловой энергии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оборудованных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приборами вводов всего,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полученной со стороны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собственного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отданной на сторону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не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оборудованных приборами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вводов всего,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полученной со стороны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собственного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отданной на сторону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приборов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с нарушенными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сроками поверки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приборов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с нарушением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 нормативной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технической документации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классу точности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приборов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Рекомендации по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совершенствованию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учета тепловой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                </w:t>
            </w:r>
          </w:p>
        </w:tc>
        <w:tc>
          <w:tcPr>
            <w:tcW w:w="5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361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Жидкого топлива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оборудованных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приборами мест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поступления (отгрузки)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     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полученного со стороны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собственного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потребляемого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отданного на сторону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не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оборудованных приборами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 поступления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(отгрузки) всего,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полученного со стороны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собственного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потребляемого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отданного на сторону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приборов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с нарушенными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сроками поверки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3.4.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приборов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с нарушением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 нормативной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технической 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к классу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точности приборов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3.5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Рекомендации по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совершенствованию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учета жидкого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                 </w:t>
            </w:r>
          </w:p>
        </w:tc>
        <w:tc>
          <w:tcPr>
            <w:tcW w:w="5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409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Газа      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оборудованных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приборами мест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поступления (отгрузки)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     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полученного со стороны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собственного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потребляемого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отданного на сторону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4.2.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не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оборудованных приборами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 поступления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(отгрузки) всего,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полученного со стороны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собственного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потребляемого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отданного на сторону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приборов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с     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нарушенными сроками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поверки всего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приборов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с нарушением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  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нормативной технической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к классу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точности приборов всего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4.5.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Рекомендации по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совершенствованию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учета газа      </w:t>
            </w:r>
          </w:p>
        </w:tc>
        <w:tc>
          <w:tcPr>
            <w:tcW w:w="5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457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Воды      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оборудованных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приборами мест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поступления (отгрузки)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     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полученной со стороны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собственного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отданной на сторону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не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оборудованных приборами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 поступления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(отгрузки) всего,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полученной со стороны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собственного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отданной на сторону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5.3.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приборов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с нарушенными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сроками поверки всего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5.4.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приборов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с нарушением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 нормативной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технической документации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классу точности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приборов всего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5.5.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Рекомендации по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совершенствованию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учета воды      </w:t>
            </w:r>
          </w:p>
        </w:tc>
        <w:tc>
          <w:tcPr>
            <w:tcW w:w="5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8" w:name="Par509"/>
      <w:bookmarkEnd w:id="18"/>
      <w:r>
        <w:rPr>
          <w:rFonts w:cs="Times New Roman"/>
          <w:szCs w:val="24"/>
        </w:rPr>
        <w:t>Приложение N 4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pStyle w:val="ConsPlusNonformat"/>
        <w:rPr>
          <w:sz w:val="16"/>
          <w:szCs w:val="16"/>
        </w:rPr>
      </w:pPr>
      <w:bookmarkStart w:id="19" w:name="Par520"/>
      <w:bookmarkEnd w:id="19"/>
      <w:r>
        <w:rPr>
          <w:sz w:val="16"/>
          <w:szCs w:val="16"/>
        </w:rPr>
        <w:t xml:space="preserve">              Сведения о потреблении энергетических ресурсов</w:t>
      </w:r>
    </w:p>
    <w:p w:rsidR="00DF2891" w:rsidRDefault="00DF289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и его изменениях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┌─────┬──────────────────────┬───────────┬───────────────────────┬─────────┬──────────┐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п/п│     Наименование     │  Единица  │  Предшествующие годы  │Отчетный │Примечание│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энергоносителя    │ измерения ├─────┬─────┬─────┬─────┤(базовый)│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│ (ненужное │     │     │     │     │   год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│зачеркнуть)│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├─────┼──────────────────────┴───────────┴─────┴─────┴─────┴─────┴─────────┴──────────┤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0" w:name="Par529"/>
      <w:bookmarkEnd w:id="20"/>
      <w:r>
        <w:rPr>
          <w:rFonts w:ascii="Courier New" w:hAnsi="Courier New" w:cs="Courier New"/>
          <w:sz w:val="16"/>
          <w:szCs w:val="16"/>
        </w:rPr>
        <w:t>│1.   │Объем потребления:     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├─────┼──────────────────────┬───────────┬─────┬─────┬─────┬─────┬─────────┬──────────┤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 │Электрической энергии │тыс. кВт.ч 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 │Тепловой энергии      │   Гкал    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 │Твердого топлива      │ т, куб. м 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 │Жидкого топлива       │ т, куб. м 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│1.5. │Моторного топлива     │   л, т    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│всего,                │           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 том числе:          │           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│бензина               │   л, т    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│керосина              │   л, т    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│дизельного топлива    │   л, т    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│газа                  │тыс. куб. м│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│1.6. │Природного газа (кроме│тыс. куб. м│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│моторного топлива)    │           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│1.7. │Воды                  │тыс. куб. м│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├─────┼──────────────────────┴───────────┴─────┴─────┴─────┴─────┴─────────┴──────────┤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1" w:name="Par556"/>
      <w:bookmarkEnd w:id="21"/>
      <w:r>
        <w:rPr>
          <w:rFonts w:ascii="Courier New" w:hAnsi="Courier New" w:cs="Courier New"/>
          <w:sz w:val="16"/>
          <w:szCs w:val="16"/>
        </w:rPr>
        <w:t>│2.   │Объем потребления с использованием возобновляемых источников энергии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├─────┼──────────────────────┬───────────┬─────┬─────┬─────┬─────┬─────────┬──────────┤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 │Электрической энергии │тыс. кВт.ч 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 │Тепловой энергии      │   Гкал    │     │     │     │     │    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├─────┼──────────────────────┴───────────┴─────┴─────┴─────┴─────┴─────────┴──────────┤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2" w:name="Par562"/>
      <w:bookmarkEnd w:id="22"/>
      <w:r>
        <w:rPr>
          <w:rFonts w:ascii="Courier New" w:hAnsi="Courier New" w:cs="Courier New"/>
          <w:sz w:val="16"/>
          <w:szCs w:val="16"/>
        </w:rPr>
        <w:t>│3.   │Обоснование снижения или увеличения потребления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├─────┼──────────────────────┬────────────────────────────────────────────────────────┤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 │Электрической энергии │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 │Тепловой энергии      │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 │Твердого топлива      │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│3.4. │Жидкого топлива       │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│3.5. │Моторного топлива,    │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 том числе:          │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│бензина               │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│керосина              │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│дизельного топлива    │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│газа                  │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│3.6. │Природного газа (кроме│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│моторного топлива)    │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│3.7. │Воды                  │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└─────┴──────────────────────┴────────────────────────────────────────────────────────┘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23" w:name="Par593"/>
      <w:bookmarkEnd w:id="23"/>
      <w:r>
        <w:rPr>
          <w:rFonts w:cs="Times New Roman"/>
          <w:szCs w:val="24"/>
        </w:rPr>
        <w:t>Приложение N 5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Сведения по балансу электрической энергии и его изменениях</w:t>
      </w:r>
    </w:p>
    <w:p w:rsidR="00DF2891" w:rsidRDefault="00DF2891">
      <w:pPr>
        <w:pStyle w:val="ConsPlusNonformat"/>
        <w:rPr>
          <w:sz w:val="16"/>
          <w:szCs w:val="16"/>
        </w:rPr>
      </w:pPr>
    </w:p>
    <w:p w:rsidR="00DF2891" w:rsidRDefault="00DF289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(в тыс. кВт.ч)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┌────┬───────────────────────────┬───────────────────┬─────────┬───────────────────────────┐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 │   Статья приход/расход    │Предшествующие годы│Отчетный │Прогноз на последующие годы│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│п/п │                           │                   │(базовый)│            </w:t>
      </w:r>
      <w:hyperlink w:anchor="Par65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├────┬────┬────┬────┤   год   ├─────┬────┬─────┬────┬─────┤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├────┼───────────────────────────┴────┴────┴────┴────┴─────────┴─────┴────┴─────┴────┴─────┤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4" w:name="Par613"/>
      <w:bookmarkEnd w:id="24"/>
      <w:r>
        <w:rPr>
          <w:rFonts w:ascii="Courier New" w:hAnsi="Courier New" w:cs="Courier New"/>
          <w:sz w:val="16"/>
          <w:szCs w:val="16"/>
        </w:rPr>
        <w:t>│1.  │Приход                       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├────┼───────────────────────────┬────┬────┬────┬────┬─────────┬─────┬────┬─────┬────┬─────┤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│1.1.│Сторонний источник       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│1.2.│Собственный источник     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Итого суммарный приход│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├────┼───────────────────────────┴────┴────┴────┴────┴─────────┴─────┴────┴─────┴────┴─────┤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5" w:name="Par621"/>
      <w:bookmarkEnd w:id="25"/>
      <w:r>
        <w:rPr>
          <w:rFonts w:ascii="Courier New" w:hAnsi="Courier New" w:cs="Courier New"/>
          <w:sz w:val="16"/>
          <w:szCs w:val="16"/>
        </w:rPr>
        <w:t>│2.  │Расход                       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├────┼───────────────────────────┬────┬────┬────┬────┬─────────┬─────┬────┬─────┬────┬─────┤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│2.1.│Технологический расход   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│2.2.│Расход на собственные нужды│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│2.3.│Субабоненты (сторонние   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│потребители)             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│2.4.│Фактические (отчетные)   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│потери                   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│2.5.│Технологические потери   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│всего,                   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том числе:             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│условно-постоянные       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│нагрузочные              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│потери, обусловленные    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│допустимыми погрешностями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│приборов учета           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│2.6.│Нерациональные потери      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Итого суммарный расход│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└────┴───────────────────────────┴────┴────┴────┴────┴─────────┴─────┴────┴─────┴────┴─────┘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--------------------------------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bookmarkStart w:id="26" w:name="Par651"/>
      <w:bookmarkEnd w:id="26"/>
      <w:r>
        <w:rPr>
          <w:rFonts w:cs="Times New Roman"/>
          <w:szCs w:val="24"/>
        </w:rPr>
        <w:t>&lt;*&gt; Графы, рекомендуемые к заполнению.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27" w:name="Par657"/>
      <w:bookmarkEnd w:id="27"/>
      <w:r>
        <w:rPr>
          <w:rFonts w:cs="Times New Roman"/>
          <w:szCs w:val="24"/>
        </w:rPr>
        <w:t>Приложение N 6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Сведения по балансу тепловой энергии и его изменениях</w:t>
      </w:r>
    </w:p>
    <w:p w:rsidR="00DF2891" w:rsidRDefault="00DF2891">
      <w:pPr>
        <w:pStyle w:val="ConsPlusNonformat"/>
        <w:rPr>
          <w:sz w:val="16"/>
          <w:szCs w:val="16"/>
        </w:rPr>
      </w:pPr>
    </w:p>
    <w:p w:rsidR="00DF2891" w:rsidRDefault="00DF289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(в Гкал)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┌────┬──────────────────────────┬────────────────────┬─────────┬───────────────────────────┐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 │   Статья приход/расход   │Предшествующие годы │Отчетный │  Прогноз на последующие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│п/п │                          │                    │(базовый)│         годы </w:t>
      </w:r>
      <w:hyperlink w:anchor="Par720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├─────┬────┬────┬────┤   год   ├─────┬────┬─────┬────┬─────┤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├────┼──────────────────────────┴─────┴────┴────┴────┴─────────┴─────┴────┴─────┴────┴─────┤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8" w:name="Par677"/>
      <w:bookmarkEnd w:id="28"/>
      <w:r>
        <w:rPr>
          <w:rFonts w:ascii="Courier New" w:hAnsi="Courier New" w:cs="Courier New"/>
          <w:sz w:val="16"/>
          <w:szCs w:val="16"/>
        </w:rPr>
        <w:t>│1.  │Приход                       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├────┼──────────────────────────┬─────┬────┬────┬────┬─────────┬─────┬────┬─────┬────┬─────┤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│1.1.│Собственная котельная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│1.2.│Сторонний источник   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Итого суммарный приход│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├────┼──────────────────────────┴─────┴────┴────┴────┴─────────┴─────┴────┴─────┴────┴─────┤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9" w:name="Par685"/>
      <w:bookmarkEnd w:id="29"/>
      <w:r>
        <w:rPr>
          <w:rFonts w:ascii="Courier New" w:hAnsi="Courier New" w:cs="Courier New"/>
          <w:sz w:val="16"/>
          <w:szCs w:val="16"/>
        </w:rPr>
        <w:t>│2.  │Расход                       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├────┼──────────────────────────┬─────┬────┬────┬────┬─────────┬─────┬────┬─────┬────┬─────┤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│2.1.│Технологические расходы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│всего,               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том числе:         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│пара, из них контактным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│(острым) способом    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│горячей воды         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│2.2.│Отопление и вентиляция, в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│том числе калориферы 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│воздушные            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│2.3.│Горячее водоснабжение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│2.4.│Сторонние потребители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│(субабоненты)        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│2.5.│Суммарные сетевые потери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│Итого производственный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│расход               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│2.6.│Нерациональные       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│технологические потери в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│системах отопления,  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│вентиляции, горячего 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│водоснабжения             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Итого суммарный расход│     │    │    │    │         │     │    │     │    │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└────┴──────────────────────────┴─────┴────┴────┴────┴─────────┴─────┴────┴─────┴────┴─────┘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--------------------------------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bookmarkStart w:id="30" w:name="Par720"/>
      <w:bookmarkEnd w:id="30"/>
      <w:r>
        <w:rPr>
          <w:rFonts w:cs="Times New Roman"/>
          <w:szCs w:val="24"/>
        </w:rPr>
        <w:t>&lt;*&gt; Графы, рекомендуемые к заполнению.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31" w:name="Par726"/>
      <w:bookmarkEnd w:id="31"/>
      <w:r>
        <w:rPr>
          <w:rFonts w:cs="Times New Roman"/>
          <w:szCs w:val="24"/>
        </w:rPr>
        <w:t>Приложение N 7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Сведения по балансу потребления котельно-печного топлива</w:t>
      </w:r>
    </w:p>
    <w:p w:rsidR="00DF2891" w:rsidRDefault="00DF289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и его изменениях</w:t>
      </w:r>
    </w:p>
    <w:p w:rsidR="00DF2891" w:rsidRDefault="00DF2891">
      <w:pPr>
        <w:pStyle w:val="ConsPlusNonformat"/>
        <w:rPr>
          <w:sz w:val="16"/>
          <w:szCs w:val="16"/>
        </w:rPr>
      </w:pPr>
    </w:p>
    <w:p w:rsidR="00DF2891" w:rsidRDefault="00DF289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(потребление в т у.т.)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┌────┬───────────────────────────┬───────────────────┬─────────┬────────────────────────┐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 │   Статья приход/расход    │Предшествующие годы│Отчетный │ Прогноз на последующие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│п/п │                           │                   │(базовый)│        годы </w:t>
      </w:r>
      <w:hyperlink w:anchor="Par785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├────┬────┬────┬────┤   год   ├────┬────┬────┬────┬────┤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├────┼───────────────────────────┴────┴────┴────┴────┴─────────┴────┴────┴────┴────┴────┤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2" w:name="Par747"/>
      <w:bookmarkEnd w:id="32"/>
      <w:r>
        <w:rPr>
          <w:rFonts w:ascii="Courier New" w:hAnsi="Courier New" w:cs="Courier New"/>
          <w:sz w:val="16"/>
          <w:szCs w:val="16"/>
        </w:rPr>
        <w:t>│1.  │Приход                    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├────┼───────────────────────────┬────┬────┬────┬────┬─────────┬────┬────┬────┬────┬────┤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Итого суммарный приход│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├────┼───────────────────────────┴────┴────┴────┴────┴─────────┴────┴────┴────┴────┴────┤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3" w:name="Par755"/>
      <w:bookmarkEnd w:id="33"/>
      <w:r>
        <w:rPr>
          <w:rFonts w:ascii="Courier New" w:hAnsi="Courier New" w:cs="Courier New"/>
          <w:sz w:val="16"/>
          <w:szCs w:val="16"/>
        </w:rPr>
        <w:t>│2.  │Расход                             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├────┼───────────────────────────┬────┬────┬────┬────┬─────────┬────┬────┬────┬────┬────┤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│2.1.│Технологическое          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│использование всего,     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том числе              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│нетопливное использование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│(в виде сырья)           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│нагрев                   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│сушка                    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│обжиг (плавление, отжиг) 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│2.2.│На выработку тепловой    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│энергии всего,           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том числе:             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котельной              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собственной ТЭС (включая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│выработку электроэнергии)  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Итого суммарный расход│    │    │    │    │         │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└────┴───────────────────────────┴────┴────┴────┴────┴─────────┴────┴────┴────┴────┴────┘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bookmarkStart w:id="34" w:name="Par785"/>
      <w:bookmarkEnd w:id="34"/>
      <w:r>
        <w:rPr>
          <w:rFonts w:cs="Times New Roman"/>
          <w:szCs w:val="24"/>
        </w:rPr>
        <w:t>&lt;*&gt; Графы, рекомендуемые к заполнению.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35" w:name="Par791"/>
      <w:bookmarkEnd w:id="35"/>
      <w:r>
        <w:rPr>
          <w:rFonts w:cs="Times New Roman"/>
          <w:szCs w:val="24"/>
        </w:rPr>
        <w:t>Приложение N 8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  <w:sectPr w:rsidR="00DF2891" w:rsidSect="007A08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</w:pPr>
      <w:r>
        <w:t xml:space="preserve">          Сведения по балансу потребления видов моторного топлива</w:t>
      </w:r>
    </w:p>
    <w:p w:rsidR="00DF2891" w:rsidRDefault="00DF2891">
      <w:pPr>
        <w:pStyle w:val="ConsPlusNonformat"/>
      </w:pPr>
      <w:r>
        <w:t xml:space="preserve">                             и его изменениях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2"/>
        <w:gridCol w:w="972"/>
        <w:gridCol w:w="1296"/>
        <w:gridCol w:w="1188"/>
        <w:gridCol w:w="1296"/>
        <w:gridCol w:w="1080"/>
        <w:gridCol w:w="1080"/>
        <w:gridCol w:w="1296"/>
        <w:gridCol w:w="972"/>
        <w:gridCol w:w="1296"/>
        <w:gridCol w:w="1296"/>
        <w:gridCol w:w="1080"/>
      </w:tblGrid>
      <w:tr w:rsidR="00DF2891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транс-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портных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Коли-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чество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транс-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портных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Грузоподъ-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емность,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т, пас-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сажиро-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вмести-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мость,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чел.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использо-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ванного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топлива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Уд. расход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топлива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пас-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портным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данным,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л/100 км,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л/моточас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Пробег,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км,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отрабо-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тано,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маш./час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грузопе-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ревозок,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т-км,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пасс-км.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израсхо-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дованно-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топли-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ва, тыс.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л, м3    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Способ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измере-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топлива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Уд. расход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топлива,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л/т-км,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л/пасс-км,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л/100 км,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л/моточас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полученно-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 топли-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ва, тыс.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л, тыс. м3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Потери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топлива,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л,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м3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36" w:name="Par823"/>
      <w:bookmarkEnd w:id="36"/>
      <w:r>
        <w:rPr>
          <w:rFonts w:cs="Times New Roman"/>
          <w:szCs w:val="24"/>
        </w:rPr>
        <w:t>Приложение N 9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</w:pPr>
      <w:r>
        <w:t xml:space="preserve">            Сведения об использовании вторичных энергетических</w:t>
      </w:r>
    </w:p>
    <w:p w:rsidR="00DF2891" w:rsidRDefault="00DF2891">
      <w:pPr>
        <w:pStyle w:val="ConsPlusNonformat"/>
      </w:pPr>
      <w:r>
        <w:t xml:space="preserve">                 ресурсов, альтернативных (местных) топлив</w:t>
      </w:r>
    </w:p>
    <w:p w:rsidR="00DF2891" w:rsidRDefault="00DF2891">
      <w:pPr>
        <w:pStyle w:val="ConsPlusNonformat"/>
      </w:pPr>
      <w:r>
        <w:t xml:space="preserve">                    и возобновляемых источников энергии</w:t>
      </w:r>
    </w:p>
    <w:p w:rsidR="00DF2891" w:rsidRDefault="00DF2891">
      <w:pPr>
        <w:pStyle w:val="ConsPlusNonformat"/>
        <w:sectPr w:rsidR="00DF28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600"/>
        <w:gridCol w:w="1560"/>
        <w:gridCol w:w="1920"/>
        <w:gridCol w:w="1440"/>
      </w:tblGrid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характеристики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Значение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характеристики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842"/>
            <w:bookmarkEnd w:id="37"/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Вторичные (тепловые)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энергетические ресурсы (ВЭР)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Характеристика ВЭР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Фазовое состояние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м3/ч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Давление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МПа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°C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Характерные загрязнители, их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концентрация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%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выход ВЭР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Гкал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Годовое фактическое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Гкал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8" w:name="Par863"/>
            <w:bookmarkEnd w:id="38"/>
            <w:r>
              <w:rPr>
                <w:rFonts w:ascii="Courier New" w:hAnsi="Courier New" w:cs="Courier New"/>
                <w:sz w:val="20"/>
                <w:szCs w:val="20"/>
              </w:rPr>
              <w:t xml:space="preserve">Альтернативные (местные) и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возобновляемые виды ТЭР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(вид)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характеристики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Теплотворная способность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ккал/кг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Годовая наработка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энергоустановки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Мощность энергетической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Гкал/ч, кВт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КПД энергоустановки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%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фактический выход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Гкал, МВт.ч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  <w:sectPr w:rsidR="00DF289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39" w:name="Par888"/>
      <w:bookmarkEnd w:id="39"/>
      <w:r>
        <w:rPr>
          <w:rFonts w:cs="Times New Roman"/>
          <w:szCs w:val="24"/>
        </w:rPr>
        <w:t>Приложение N 10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</w:pPr>
      <w:r>
        <w:t xml:space="preserve">              Показатели использования электрической энергии</w:t>
      </w:r>
    </w:p>
    <w:p w:rsidR="00DF2891" w:rsidRDefault="00DF2891">
      <w:pPr>
        <w:pStyle w:val="ConsPlusNonformat"/>
      </w:pPr>
      <w:r>
        <w:t xml:space="preserve">                             на цели освещения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┬──────────────────────────────┬─────────────┬─────────────────────────────┐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Функциональное     │   Количество светильников    │  Суммарная  │ Суммарный объем потребления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│назначение системы   │                              │установленная│    электроэнергии, кВт.ч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освещения        ├───────────┬──────────────────┤мощность, кВт├─────────┬───────────────────┤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с лампами │        с         │             │отчетный │  предыдущие годы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│накаливания│энергосберегающими│             │(базовый)├────┬────┬────┬────┤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│     лампами      │             │   год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│Внутреннее освещение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│всего,           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том числе:     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│1.1.│Основных цехов   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│(производств) всего,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том числе:     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│Наименование цеха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│(производства)   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│...              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│1.2.│Вспомогательных цехов│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│(производств) всего,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том числе:     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│Наименование цеха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│(производства)   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│...              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│1.3.│Административно- 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│бытовых корпусов 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│(АБК) всего,     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том числе:     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│Наименование (АБК)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│...              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│Наружное освещение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│ИТОГО:                    │           │                  │             │         │    │    │    │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┴───────────┴──────────────────┴─────────────┴─────────┴────┴────┴────┴────┘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40" w:name="Par950"/>
      <w:bookmarkEnd w:id="40"/>
      <w:r>
        <w:rPr>
          <w:rFonts w:cs="Times New Roman"/>
          <w:szCs w:val="24"/>
        </w:rPr>
        <w:t>Приложение N 11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</w:pPr>
      <w:r>
        <w:t xml:space="preserve">             Основные технические характеристики и потребление</w:t>
      </w:r>
    </w:p>
    <w:p w:rsidR="00DF2891" w:rsidRDefault="00DF2891">
      <w:pPr>
        <w:pStyle w:val="ConsPlusNonformat"/>
      </w:pPr>
      <w:r>
        <w:t xml:space="preserve">                     энергетических ресурсов основными</w:t>
      </w:r>
    </w:p>
    <w:p w:rsidR="00DF2891" w:rsidRDefault="00DF2891">
      <w:pPr>
        <w:pStyle w:val="ConsPlusNonformat"/>
      </w:pPr>
      <w:r>
        <w:t xml:space="preserve">                       технологическими комплексами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600"/>
        <w:gridCol w:w="1800"/>
        <w:gridCol w:w="1920"/>
        <w:gridCol w:w="1440"/>
        <w:gridCol w:w="1920"/>
        <w:gridCol w:w="1920"/>
        <w:gridCol w:w="1440"/>
      </w:tblGrid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вида основного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технологического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комплекса    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</w:t>
            </w:r>
          </w:p>
        </w:tc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технические характеристики </w:t>
            </w:r>
            <w:hyperlink w:anchor="Par10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Виды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потребляемых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ресурсов,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измерения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Объем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потребленных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ресурсов за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отчетный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(базовый)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установленная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мощность по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электрической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энергии, МВт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установленная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мощность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тепловой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энергии, Гкал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производи-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тельность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bookmarkStart w:id="41" w:name="Par1005"/>
      <w:bookmarkEnd w:id="41"/>
      <w:r>
        <w:rPr>
          <w:rFonts w:cs="Times New Roman"/>
          <w:szCs w:val="24"/>
        </w:rPr>
        <w:t>&lt;*&gt; Сведения не заполняются для организаций, осуществляющих производство, передачу и распределение электрической и тепловой энергии.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42" w:name="Par1011"/>
      <w:bookmarkEnd w:id="42"/>
      <w:r>
        <w:rPr>
          <w:rFonts w:cs="Times New Roman"/>
          <w:szCs w:val="24"/>
        </w:rPr>
        <w:t>Приложение N 12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Минэнерго РФ от 08.12.2011 N 577)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pStyle w:val="ConsPlusNonformat"/>
      </w:pPr>
      <w:bookmarkStart w:id="43" w:name="Par1024"/>
      <w:bookmarkEnd w:id="43"/>
      <w:r>
        <w:t xml:space="preserve">                           Краткая характеристика</w:t>
      </w:r>
    </w:p>
    <w:p w:rsidR="00DF2891" w:rsidRDefault="00DF2891">
      <w:pPr>
        <w:pStyle w:val="ConsPlusNonformat"/>
      </w:pPr>
      <w:r>
        <w:t xml:space="preserve">                  объекта (зданий, строений и сооружений)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┬──────────────┬──────────┬─────────────┬──────────────────────────────────┬──────────┬────────┐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│Наиме- │Год     │ Ограждающие  │Фактиче-  │Удельная теп-│Суммарный удельный годовой расход │Удельный  │Класс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│нование│ввода в │ конструкции  │ский и фи-│ловая харак- │         тепловой энергии         │годовой   │энерге-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│здания,│эксплуа-│              │зический  │теристика    │                                  │расход    │тической│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│строе- │тацию   │              │износ зда-│здания,      │                                  │электриче-│эффек-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│ния,   │        │              │ния,      │строения, со-│                                  │ской энер-│тивности│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│соору- │        │              │строения, │оружения за  │                                  │гии на об-│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│жения  │        │              │сооруже-  │отчетный (ба-│                                  │щедомовые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│              │ния, %    │зовый) год,  │                                  │нужды,   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│              │          │Вт/(куб. м   │                                  │кВт·ч/кв.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│              │          │C°)          │                                  │м        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├──────┬───────┼──────────┼──────┬──────┼──────────┬───────────┬───────────┤         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│наиме-│краткая│          │факти-│рас-  │на отопле-│максималь- │на отопле- │         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│нова- │харак- │          │ческая│четно-│ние, вен- │но допус-  │ние и вен- │         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│ние   │терис- │          │      │норма-│тиляцию и │тимые ве-  │тиляцию,   │         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│конст-│тика   │          │      │тивная│горячее   │личины от- │Вт·ч/(кв. м│         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│рукции│       │          │      │      │водоснаб- │клонений   │C°·сут.)   │         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│      │       │          │      │      │жение,    │от норми-  │           │         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        │      │       │          │      │      │кВт·ч/кв. │руемого    │           │         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│      │       │          │      │      │м год     │показате-  │           │         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│      │       │          │      │      │          │ля, %      │           │         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┼──────┼───────┼──────────┼──────┼──────┼──────────┼───────────┼───────────┼──────────┼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│Стены │       │          │      │      │          │           │           │         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│Окна  │       │          │      │      │          │           │           │         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│Крыша │       │          │      │      │          │           │           │          │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┴──────┴───────┴──────────┴──────┴──────┴──────────┴───────────┴───────────┴──────────┴────────┘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44" w:name="Par1058"/>
      <w:bookmarkEnd w:id="44"/>
      <w:r>
        <w:rPr>
          <w:rFonts w:cs="Times New Roman"/>
          <w:szCs w:val="24"/>
        </w:rPr>
        <w:t>Приложение N 13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</w:pPr>
      <w:bookmarkStart w:id="45" w:name="Par1069"/>
      <w:bookmarkEnd w:id="45"/>
      <w:r>
        <w:t xml:space="preserve">            Сведения о показателях энергетической эффективности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 xml:space="preserve">  1. Сведения о программе энергосбережения</w:t>
      </w:r>
    </w:p>
    <w:p w:rsidR="00DF2891" w:rsidRDefault="00DF2891">
      <w:pPr>
        <w:pStyle w:val="ConsPlusNonformat"/>
      </w:pPr>
      <w:r>
        <w:t xml:space="preserve">     и повышения энергоэффективности обследуемой</w:t>
      </w:r>
    </w:p>
    <w:p w:rsidR="00DF2891" w:rsidRDefault="00DF2891">
      <w:pPr>
        <w:pStyle w:val="ConsPlusNonformat"/>
      </w:pPr>
      <w:r>
        <w:t xml:space="preserve">     организации (при наличии)                    _________________________</w:t>
      </w:r>
    </w:p>
    <w:p w:rsidR="00DF2891" w:rsidRDefault="00DF2891">
      <w:pPr>
        <w:pStyle w:val="ConsPlusNonformat"/>
      </w:pPr>
      <w:r>
        <w:t xml:space="preserve">  2. Наименование программы энергосбережения</w:t>
      </w:r>
    </w:p>
    <w:p w:rsidR="00DF2891" w:rsidRDefault="00DF2891">
      <w:pPr>
        <w:pStyle w:val="ConsPlusNonformat"/>
      </w:pPr>
      <w:r>
        <w:t xml:space="preserve">     и повышения энергоэффективности              _________________________</w:t>
      </w:r>
    </w:p>
    <w:p w:rsidR="00DF2891" w:rsidRDefault="00DF2891">
      <w:pPr>
        <w:pStyle w:val="ConsPlusNonformat"/>
      </w:pPr>
      <w:r>
        <w:t xml:space="preserve">  3. Дата утверждения                             _________________________</w:t>
      </w:r>
    </w:p>
    <w:p w:rsidR="00DF2891" w:rsidRDefault="00DF2891">
      <w:pPr>
        <w:pStyle w:val="ConsPlusNonformat"/>
      </w:pPr>
      <w:r>
        <w:t xml:space="preserve">  4. Соответствие установленным требованиям       _________________________</w:t>
      </w:r>
    </w:p>
    <w:p w:rsidR="00DF2891" w:rsidRDefault="00DF2891">
      <w:pPr>
        <w:pStyle w:val="ConsPlusNonformat"/>
      </w:pPr>
      <w:r>
        <w:t xml:space="preserve">                                                       (соответствует,</w:t>
      </w:r>
    </w:p>
    <w:p w:rsidR="00DF2891" w:rsidRDefault="00DF2891">
      <w:pPr>
        <w:pStyle w:val="ConsPlusNonformat"/>
      </w:pPr>
      <w:r>
        <w:t xml:space="preserve">                                                      не соответствует)</w:t>
      </w:r>
    </w:p>
    <w:p w:rsidR="00DF2891" w:rsidRDefault="00DF2891">
      <w:pPr>
        <w:pStyle w:val="ConsPlusNonformat"/>
      </w:pPr>
      <w:r>
        <w:t xml:space="preserve">  5. Сведения о достижении утвержденных целевых</w:t>
      </w:r>
    </w:p>
    <w:p w:rsidR="00DF2891" w:rsidRDefault="00DF2891">
      <w:pPr>
        <w:pStyle w:val="ConsPlusNonformat"/>
      </w:pPr>
      <w:r>
        <w:t xml:space="preserve">     показателей энергосбережения и повышения</w:t>
      </w:r>
    </w:p>
    <w:p w:rsidR="00DF2891" w:rsidRDefault="00DF2891">
      <w:pPr>
        <w:pStyle w:val="ConsPlusNonformat"/>
      </w:pPr>
      <w:r>
        <w:lastRenderedPageBreak/>
        <w:t xml:space="preserve">     энергетической эффективности                 _________________________</w:t>
      </w:r>
    </w:p>
    <w:p w:rsidR="00DF2891" w:rsidRDefault="00DF2891">
      <w:pPr>
        <w:pStyle w:val="ConsPlusNonformat"/>
      </w:pPr>
      <w:r>
        <w:t xml:space="preserve">                                                        (достигнуты,</w:t>
      </w:r>
    </w:p>
    <w:p w:rsidR="00DF2891" w:rsidRDefault="00DF2891">
      <w:pPr>
        <w:pStyle w:val="ConsPlusNonformat"/>
      </w:pPr>
      <w:r>
        <w:t xml:space="preserve">                                                       не достигнуты)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bookmarkStart w:id="46" w:name="Par1086"/>
      <w:bookmarkEnd w:id="46"/>
      <w:r>
        <w:t xml:space="preserve">                                                                (Таблица 1)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 xml:space="preserve">    Оценка    соответствия    фактических    показателей    паспортным    и</w:t>
      </w:r>
    </w:p>
    <w:p w:rsidR="00DF2891" w:rsidRDefault="00DF2891">
      <w:pPr>
        <w:pStyle w:val="ConsPlusNonformat"/>
      </w:pPr>
      <w:r>
        <w:t xml:space="preserve">расчетно-нормативным </w:t>
      </w:r>
      <w:hyperlink w:anchor="Par1121" w:history="1">
        <w:r>
          <w:rPr>
            <w:color w:val="0000FF"/>
          </w:rPr>
          <w:t>&lt;*&gt;</w:t>
        </w:r>
      </w:hyperlink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680"/>
        <w:gridCol w:w="1680"/>
        <w:gridCol w:w="2400"/>
      </w:tblGrid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показателя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энергетической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Значение показателя  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Рекомендации по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улучшению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энергетической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эффективности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фактическое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 приборам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учета,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расчетам)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расчетно-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нормативное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 базовый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  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номенклатуре основной и дополнительной продукции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видам проводимых работ                  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видам оказываемых услуг                 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основным энергоемким технологическим процессам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основному технологическому оборудованию 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</w:pPr>
      <w:r>
        <w:t xml:space="preserve">    --------------------------------</w:t>
      </w:r>
    </w:p>
    <w:p w:rsidR="00DF2891" w:rsidRDefault="00DF2891">
      <w:pPr>
        <w:pStyle w:val="ConsPlusNonformat"/>
      </w:pPr>
      <w:bookmarkStart w:id="47" w:name="Par1121"/>
      <w:bookmarkEnd w:id="47"/>
      <w:r>
        <w:t xml:space="preserve">    &lt;*&gt;  Для  энергетических  установок  по  производству  электрической  и</w:t>
      </w:r>
    </w:p>
    <w:p w:rsidR="00DF2891" w:rsidRDefault="00DF2891">
      <w:pPr>
        <w:pStyle w:val="ConsPlusNonformat"/>
      </w:pPr>
      <w:r>
        <w:t>тепловой энергии обязательно указывается удельный расход топлива.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bookmarkStart w:id="48" w:name="Par1124"/>
      <w:bookmarkEnd w:id="48"/>
      <w:r>
        <w:t xml:space="preserve">                                                                (Таблица 2)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 xml:space="preserve">    Перечень, описание, показатели энергетической эффективности выполненных</w:t>
      </w:r>
    </w:p>
    <w:p w:rsidR="00DF2891" w:rsidRDefault="00DF2891">
      <w:pPr>
        <w:pStyle w:val="ConsPlusNonformat"/>
      </w:pPr>
      <w:r>
        <w:t>энергосберегающих  мероприятий  по  годам  за пять лет, предшествующих году</w:t>
      </w:r>
    </w:p>
    <w:p w:rsidR="00DF2891" w:rsidRDefault="00DF2891">
      <w:pPr>
        <w:pStyle w:val="ConsPlusNonformat"/>
      </w:pPr>
      <w:r>
        <w:t>проведения  энергетического обследования, обеспечивших снижение потребления</w:t>
      </w:r>
    </w:p>
    <w:p w:rsidR="00DF2891" w:rsidRDefault="00DF2891">
      <w:pPr>
        <w:pStyle w:val="ConsPlusNonformat"/>
      </w:pPr>
      <w:r>
        <w:t>электрической   энергии,   тепловой  энергии,  жидкого  топлива,  моторного</w:t>
      </w:r>
    </w:p>
    <w:p w:rsidR="00DF2891" w:rsidRDefault="00DF2891">
      <w:pPr>
        <w:pStyle w:val="ConsPlusNonformat"/>
      </w:pPr>
      <w:r>
        <w:t>топлива, газа, воды</w:t>
      </w:r>
    </w:p>
    <w:p w:rsidR="00DF2891" w:rsidRDefault="00DF2891">
      <w:pPr>
        <w:pStyle w:val="ConsPlusNonformat"/>
        <w:sectPr w:rsidR="00DF28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280"/>
        <w:gridCol w:w="1440"/>
        <w:gridCol w:w="1560"/>
        <w:gridCol w:w="1320"/>
        <w:gridCol w:w="2040"/>
      </w:tblGrid>
      <w:tr w:rsidR="00DF289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Фактическая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годовая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экономия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внедрения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Краткое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описание,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достигнутый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энергетический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эффект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86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9" w:name="Par1139"/>
            <w:bookmarkEnd w:id="49"/>
            <w:r>
              <w:rPr>
                <w:rFonts w:ascii="Courier New" w:hAnsi="Courier New" w:cs="Courier New"/>
                <w:sz w:val="20"/>
                <w:szCs w:val="20"/>
              </w:rPr>
              <w:t xml:space="preserve">   Перечень показателей энергетической эффективности выполненных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энергосберегающих мероприятий, обеспечивших снижение потребления: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кВт.ч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Гкал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твердого топлива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т, куб. м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жидкого топлива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т, куб. м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моторного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1.5.1.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бензина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1.5.2.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керосина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1.5.3.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дизельного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1.5.4.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природного газа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куб.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куб.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50" w:name="Par1229"/>
      <w:bookmarkEnd w:id="50"/>
      <w:r>
        <w:rPr>
          <w:rFonts w:cs="Times New Roman"/>
          <w:szCs w:val="24"/>
        </w:rPr>
        <w:t>Приложение N 14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</w:pPr>
      <w:bookmarkStart w:id="51" w:name="Par1240"/>
      <w:bookmarkEnd w:id="51"/>
      <w:r>
        <w:t xml:space="preserve">         Описание линий передачи (транспортировки) энергетических</w:t>
      </w:r>
    </w:p>
    <w:p w:rsidR="00DF2891" w:rsidRDefault="00DF2891">
      <w:pPr>
        <w:pStyle w:val="ConsPlusNonformat"/>
      </w:pPr>
      <w:r>
        <w:t xml:space="preserve">                            ресурсов и воды </w:t>
      </w:r>
      <w:hyperlink w:anchor="Par1267" w:history="1">
        <w:r>
          <w:rPr>
            <w:color w:val="0000FF"/>
          </w:rPr>
          <w:t>&lt;*&gt;</w:t>
        </w:r>
      </w:hyperlink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1680"/>
        <w:gridCol w:w="2520"/>
      </w:tblGrid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линии, вид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передаваемого ресурса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Способ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прокладки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Суммарная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протяженность, км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bookmarkStart w:id="52" w:name="Par1267"/>
      <w:bookmarkEnd w:id="52"/>
      <w:r>
        <w:rPr>
          <w:rFonts w:cs="Times New Roman"/>
          <w:szCs w:val="24"/>
        </w:rPr>
        <w:t>&lt;*&gt; Кроме электрической энергии.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53" w:name="Par1273"/>
      <w:bookmarkEnd w:id="53"/>
      <w:r>
        <w:rPr>
          <w:rFonts w:cs="Times New Roman"/>
          <w:szCs w:val="24"/>
        </w:rPr>
        <w:t>Приложение N 15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pStyle w:val="ConsPlusNonformat"/>
      </w:pPr>
      <w:r>
        <w:t xml:space="preserve">           Сведения о протяженности воздушных и кабельных линий</w:t>
      </w:r>
    </w:p>
    <w:p w:rsidR="00DF2891" w:rsidRDefault="00DF2891">
      <w:pPr>
        <w:pStyle w:val="ConsPlusNonformat"/>
      </w:pPr>
      <w:r>
        <w:t xml:space="preserve">                          передачи электроэнергии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880"/>
        <w:gridCol w:w="1920"/>
        <w:gridCol w:w="960"/>
        <w:gridCol w:w="960"/>
        <w:gridCol w:w="960"/>
        <w:gridCol w:w="1080"/>
      </w:tblGrid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Класс напряжения   </w:t>
            </w:r>
          </w:p>
        </w:tc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Динамика изменения показателей по годам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отчетный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 год </w:t>
            </w:r>
          </w:p>
        </w:tc>
        <w:tc>
          <w:tcPr>
            <w:tcW w:w="3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предыдущие годы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  </w:t>
            </w:r>
          </w:p>
        </w:tc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4" w:name="Par1294"/>
            <w:bookmarkEnd w:id="5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Воздушные линии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1150 кВ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1.8.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1.9.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1.10.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кВ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1.11.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27,5 кВ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1.12.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кВ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1.13.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кВ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1.14.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кВ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1.15.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от 6 кВ и выше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1.16.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кВ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1.17.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кВ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1.18.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Вольт и ниже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1.19.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ниже 6 кВ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1.20.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воздушным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линиям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5" w:name="Par1337"/>
            <w:bookmarkEnd w:id="5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Кабельные линии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кВ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27,5 кВ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кВ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кВ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2.7.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кВ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2.8.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от 6 кВ и выше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2.9.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кВ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2.10.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кВ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2.11.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Вольт и ниже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2.12.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ниже 6 кВ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2.13.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кабельным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линиям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6" w:name="Par1366"/>
            <w:bookmarkEnd w:id="5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Всего по воздушным и кабельным линиям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7" w:name="Par1368"/>
            <w:bookmarkEnd w:id="5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Шинопроводы  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4.5.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4.6.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4.7.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4.8.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кВ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4.9.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кВ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4.10.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27,5 кВ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4.11.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кВ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4.12.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кВ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4.13.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кВ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шинопроводам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58" w:name="Par1403"/>
      <w:bookmarkEnd w:id="58"/>
      <w:r>
        <w:rPr>
          <w:rFonts w:cs="Times New Roman"/>
          <w:szCs w:val="24"/>
        </w:rPr>
        <w:lastRenderedPageBreak/>
        <w:t>Приложение N 16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  <w:sectPr w:rsidR="00DF289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</w:pPr>
      <w:r>
        <w:t xml:space="preserve">                   Сведения о количестве и установленной</w:t>
      </w:r>
    </w:p>
    <w:p w:rsidR="00DF2891" w:rsidRDefault="00DF2891">
      <w:pPr>
        <w:pStyle w:val="ConsPlusNonformat"/>
      </w:pPr>
      <w:r>
        <w:t xml:space="preserve">                         мощности трансформаторов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1620"/>
        <w:gridCol w:w="1404"/>
        <w:gridCol w:w="972"/>
        <w:gridCol w:w="1188"/>
        <w:gridCol w:w="972"/>
        <w:gridCol w:w="1188"/>
        <w:gridCol w:w="972"/>
        <w:gridCol w:w="1188"/>
        <w:gridCol w:w="972"/>
        <w:gridCol w:w="1188"/>
        <w:gridCol w:w="972"/>
        <w:gridCol w:w="1188"/>
      </w:tblGrid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Единичная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мощность,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кВА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Высшее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напряжение,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кВ     </w:t>
            </w:r>
          </w:p>
        </w:tc>
        <w:tc>
          <w:tcPr>
            <w:tcW w:w="10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Динамика изменения показателей по годам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отчетный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(базовый) год  </w:t>
            </w:r>
          </w:p>
        </w:tc>
        <w:tc>
          <w:tcPr>
            <w:tcW w:w="86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предыдущие годы  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коли-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чество,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шт.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установ-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ленная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мощность,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кВА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коли-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чество,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шт.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установ-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ленная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мощность,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кВА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коли-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чество,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шт.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установ-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ленная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мощность,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кВА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коли-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чество,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шт.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установ-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ленная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мощность,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кВА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коли-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чество,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шт.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установ-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ленная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мощность,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кВА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До 2500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3 - 20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27,5 - 35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2500 до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10000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3 - 20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110 - 154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10000 до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80000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включительно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3 - 20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27,5 - 35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110 - 154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3.3.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Более 80000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110 - 154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4.1.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220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4.2.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330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однофазные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4.3.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330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трехфазные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4.4.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400 - 500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однофазные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4.5.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400 - 500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трехфазные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4.6.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750 - 1150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Итого: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59" w:name="Par1475"/>
      <w:bookmarkEnd w:id="59"/>
      <w:r>
        <w:rPr>
          <w:rFonts w:cs="Times New Roman"/>
          <w:szCs w:val="24"/>
        </w:rPr>
        <w:t>Приложение N 17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</w:pPr>
      <w:r>
        <w:t xml:space="preserve">          Сведения о количестве и мощности устройств компенсации</w:t>
      </w:r>
    </w:p>
    <w:p w:rsidR="00DF2891" w:rsidRDefault="00DF2891">
      <w:pPr>
        <w:pStyle w:val="ConsPlusNonformat"/>
      </w:pPr>
      <w:r>
        <w:t xml:space="preserve">                            реактивной мощности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1620"/>
        <w:gridCol w:w="1620"/>
        <w:gridCol w:w="972"/>
        <w:gridCol w:w="1188"/>
        <w:gridCol w:w="972"/>
        <w:gridCol w:w="1188"/>
        <w:gridCol w:w="972"/>
        <w:gridCol w:w="1188"/>
        <w:gridCol w:w="972"/>
        <w:gridCol w:w="1188"/>
        <w:gridCol w:w="972"/>
        <w:gridCol w:w="1188"/>
      </w:tblGrid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Единичная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мощность,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кВА    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Высшее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напряжение,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кВ      </w:t>
            </w:r>
          </w:p>
        </w:tc>
        <w:tc>
          <w:tcPr>
            <w:tcW w:w="10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Динамика изменения показателей по годам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отчетный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(базовый) год  </w:t>
            </w:r>
          </w:p>
        </w:tc>
        <w:tc>
          <w:tcPr>
            <w:tcW w:w="86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предыдущие годы  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кол-во,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шт./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групп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установ-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ленная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мощность,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МВАр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кол-во,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шт./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групп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установ-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ленная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мощность,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МВАр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кол-во,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шт./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групп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установ-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ленная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мощность,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МВАр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кол-во,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шт./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групп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установ-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ленная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мощность,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МВАр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кол-во,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шт./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групп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установ-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ленная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мощность,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МВАр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</w:t>
            </w: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Шунтирующие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реакторы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3 - 20 кВ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27,5 - 35 кВ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1.3.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150 - 110 кВ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1.4.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кВ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1.5.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кВ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1.6.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 </w:t>
            </w: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СК и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генераторы, в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режиме СК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15,0 тыс.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кВА 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15,0 до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37,5 тыс. кВА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2.3.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тыс. кВА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2.4.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75,0 до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100,0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кВА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2.5.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тыс. кВА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2.6.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3.1. </w:t>
            </w: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БСК и СТК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0,38 - 20 кВ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3.2.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кВ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3.3.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150 - 110 кВ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3.4.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220 кВ и выше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3.5. 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60" w:name="Par1544"/>
      <w:bookmarkEnd w:id="60"/>
      <w:r>
        <w:rPr>
          <w:rFonts w:cs="Times New Roman"/>
          <w:szCs w:val="24"/>
        </w:rPr>
        <w:t>Приложение N 18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  <w:sectPr w:rsidR="00DF28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Сведения о величине потерь переданных</w:t>
      </w:r>
    </w:p>
    <w:p w:rsidR="00DF2891" w:rsidRDefault="00DF289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энергетических ресурсов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┬─────────────────────┬─────────┬────────────┬─────────┬───────────────────────┬──────────┐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│    Наименование     │ Единица │Потребленное│Отчетный │   Предыдущие годы     │Примечание│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п/п│   энергоносителя    │измерения│количество в│(базовый)├─────┬─────┬─────┬─────┤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│         │     год    │   год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┴─────────┴────────────┴─────────┴─────┴─────┴─────┴─────┴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1" w:name="Par1563"/>
      <w:bookmarkEnd w:id="61"/>
      <w:r>
        <w:rPr>
          <w:rFonts w:ascii="Courier New" w:hAnsi="Courier New" w:cs="Courier New"/>
          <w:sz w:val="16"/>
          <w:szCs w:val="16"/>
        </w:rPr>
        <w:t>│ 1. │Объем передаваемых энергетических ресурсов         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┬─────────┬────────────┬─────────┬─────┬─────┬─────┬─────┬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│1.1.│Электрической энергии│  тыс. 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│  кВт.ч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│1.2.│Тепловой энергии     │  Гкал 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│1.3.│Нефти                │ тыс. т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│1.4.│Нефтепродуктов       │ тыс. т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│1.5.│Газового конденсата  │ тыс. т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│1.6.│Попутного нефтяного  │млн. куб.│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│газа                 │    м  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│1.7.│Природного газа      │млн. куб.│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│    м  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Нумерация номеров по порядку дана в соответствии с официальным  текстом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документа.</w:t>
      </w:r>
    </w:p>
    <w:p w:rsidR="00DF2891" w:rsidRDefault="00DF28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│1.6.│Воды                 │тыс. куб.│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│    м  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┴─────────┴────────────┴─────────┴─────┴─────┴─────┴─────┴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2" w:name="Par1590"/>
      <w:bookmarkEnd w:id="62"/>
      <w:r>
        <w:rPr>
          <w:rFonts w:ascii="Courier New" w:hAnsi="Courier New" w:cs="Courier New"/>
          <w:sz w:val="16"/>
          <w:szCs w:val="16"/>
        </w:rPr>
        <w:t>│ 2. │Фактические потери передаваемых энергетических ресурсов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┬─────────┬────────────┬─────────┬─────┬─────┬─────┬─────┬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│2.1.│Электрической энергии│  тыс. 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│  кВт.ч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│2.2.│Тепловой энергии     │  Гкал 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│2.3.│Нефти                │ тыс. т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│2.4.│Нефтепродуктов       │ тыс. т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│2.5.│Газового конденсата  │ тыс. т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│2.6.│Попутного нефтяного  │млн. куб.│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│газа                 │    м  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│2.7.│Природного газа      │ куб. м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│2.8.│Воды                 │ куб. м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┴─────────┴────────────┴─────────┴─────┴─────┴─────┴─────┴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3" w:name="Par1610"/>
      <w:bookmarkEnd w:id="63"/>
      <w:r>
        <w:rPr>
          <w:rFonts w:ascii="Courier New" w:hAnsi="Courier New" w:cs="Courier New"/>
          <w:sz w:val="16"/>
          <w:szCs w:val="16"/>
        </w:rPr>
        <w:t>│ 3. │Значения утвержденных нормативов технологических потерь по видам энергетических ресурсов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┬─────────┬────────────┬─────────┬─────┬─────┬─────┬─────┬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│3.1.│Электрической энергии│  тыс. 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│  кВт.ч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│3.2.│Тепловой энергии     │  Гкал 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│3.3.│Нефти                │ тыс. т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│3.4.│Нефтепродуктов       │ тыс. т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│3.5.│Газового конденсата  │ тыс. т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│3.6.│Попутного нефтяного  │млн. куб.│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│газа                 │    м  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│3.7.│Природного газа      │ куб. м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│3.8.│Воды                 │ куб. м  │            │         │     │     │     │     │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┴─────────────────────┴─────────┴────────────┴─────────┴─────┴─────┴─────┴─────┴──────────┘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64" w:name="Par1635"/>
      <w:bookmarkEnd w:id="64"/>
      <w:r>
        <w:rPr>
          <w:rFonts w:cs="Times New Roman"/>
          <w:szCs w:val="24"/>
        </w:rPr>
        <w:t>Приложение N 19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  <w:sectPr w:rsidR="00DF289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</w:pPr>
      <w:bookmarkStart w:id="65" w:name="Par1646"/>
      <w:bookmarkEnd w:id="65"/>
      <w:r>
        <w:t xml:space="preserve">             Рекомендации по сокращению потерь энергетических</w:t>
      </w:r>
    </w:p>
    <w:p w:rsidR="00DF2891" w:rsidRDefault="00DF2891">
      <w:pPr>
        <w:pStyle w:val="ConsPlusNonformat"/>
      </w:pPr>
      <w:r>
        <w:t xml:space="preserve">                         ресурсов при их передаче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440"/>
        <w:gridCol w:w="1560"/>
        <w:gridCol w:w="840"/>
        <w:gridCol w:w="1560"/>
        <w:gridCol w:w="1560"/>
        <w:gridCol w:w="1560"/>
        <w:gridCol w:w="1560"/>
        <w:gridCol w:w="840"/>
        <w:gridCol w:w="1560"/>
      </w:tblGrid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планируемого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мероприятия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Затраты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руб.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(план)  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Планируемое сокращение потерь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Средний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окупаемости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(план)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Планируемая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внедрения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(месяц,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год)    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потерь ТЭР на весь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период действия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энергетического паспорта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натуральном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выражении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изме-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стоимостном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выражении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натуральном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выражении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изме-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стоимостном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выражении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44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сокращению потерь электрической энергии                                         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44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сокращению потерь тепловой энергии                                              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144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сокращению потерь нефти                                                         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144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сокращению потерь нефтепродуктов                                                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144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сокращению потерь газового конденсата                                           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144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сокращению потерь попутного нефтяного газа                                      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144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сокращению потерь природного газа                                               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144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сокращению потерь воды                                                                   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66" w:name="Par1730"/>
      <w:bookmarkEnd w:id="66"/>
      <w:r>
        <w:rPr>
          <w:rFonts w:cs="Times New Roman"/>
          <w:szCs w:val="24"/>
        </w:rPr>
        <w:t>Приложение N 20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</w:pPr>
      <w:bookmarkStart w:id="67" w:name="Par1741"/>
      <w:bookmarkEnd w:id="67"/>
      <w:r>
        <w:t xml:space="preserve">               Потенциал энергосбережения и оценка возможной</w:t>
      </w:r>
    </w:p>
    <w:p w:rsidR="00DF2891" w:rsidRDefault="00DF2891">
      <w:pPr>
        <w:pStyle w:val="ConsPlusNonformat"/>
      </w:pPr>
      <w:r>
        <w:t xml:space="preserve">                     экономии энергетических ресурсов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┐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Расчетные показатели предлагаемых к реализации энергосберегающих   │    Опыт внедрения энергосберегающих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мероприятий                              │мероприятий в организациях аналогичного│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                │                профиля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┬─────────┬───────────────────────────┬───────────┼───────────────────────────┬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наименование    │ затраты,│годовая экономия ТЭР (план)│  средний  │годовая экономия ТЭР (факт)│  средний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│мероприятий по видам│тыс. руб.├─────────┬─────┬───────────┤    срок   ├─────────┬─────┬───────────┤   срок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энергетических   │ (план)  │в нату-  │ед.  │в стоимост-│окупаемости│в нату-  │ед.  │в стоимост-│окупаемости│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ресурсов      │         │ральном  │изме-│ном выра-  │(план), лет│ральном  │изме-│ном выра-  │(факт), лет│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         │выражении│рения│жении (тыс.│           │выражении│рения│жении (тыс.│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         │         │     │руб.)      │           │         │     │руб.)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│По электрической    │         │         │     │           │           │         │     │    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            │         │         │     │           │           │         │     │    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│По тепловой энергии │         │         │     │           │           │         │     │    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│По твердому топливу │         │         │     │           │           │         │     │    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│По жидкому топливу  │         │         │     │           │           │         │     │    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│По моторным         │         │         │     │           │           │         │     │    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│топливам,           │         │         │     │           │           │         │     │    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том числе         │         │         │     │           │           │         │     │    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│5.1.│бензин              │         │         │     │           │           │         │     │    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│5.2.│керосин             │         │         │     │           │           │         │     │    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│5.3.│дизельное топливо   │         │         │     │           │           │         │     │    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│5.4.│газ                 │         │         │     │           │           │         │     │    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│По природному газу  │         │         │     │           │           │         │     │    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│По воде             │         │         │     │           │           │         │     │    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│ИТОГО:              │         │         │     │           │           │         │     │           │           │</w:t>
      </w:r>
    </w:p>
    <w:p w:rsidR="00DF2891" w:rsidRDefault="00DF289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┴─────────┴─────────┴─────┴───────────┴───────────┴─────────┴─────┴───────────┴───────────┘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68" w:name="Par1788"/>
      <w:bookmarkEnd w:id="68"/>
      <w:r>
        <w:rPr>
          <w:rFonts w:cs="Times New Roman"/>
          <w:szCs w:val="24"/>
        </w:rPr>
        <w:t>Приложение N 21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  <w:sectPr w:rsidR="00DF28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  <w:rPr>
          <w:sz w:val="16"/>
          <w:szCs w:val="16"/>
        </w:rPr>
      </w:pPr>
      <w:bookmarkStart w:id="69" w:name="Par1799"/>
      <w:bookmarkEnd w:id="69"/>
      <w:r>
        <w:rPr>
          <w:sz w:val="16"/>
          <w:szCs w:val="16"/>
        </w:rPr>
        <w:t xml:space="preserve">             Перечень типовых мероприятий по энергосбережению</w:t>
      </w:r>
    </w:p>
    <w:p w:rsidR="00DF2891" w:rsidRDefault="00DF289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и повышению энергетической эффективности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──┬────────────────────────────────┬────────┬────────────┬─────────────┐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│Наименование мероприятия,│        Годовая экономия        │Затраты,│Средний срок│Согласованный│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вид энергетического   │     энергетических ресурсов    │  тыс.  │окупаемости,│     срок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ресурса          ├──────────────────┬─────────────┤  руб.  │     лет    │  внедрения,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│  в натуральном   │в стоимостном│        │            │квартал, год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│    выражении     │  выражении,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├───────────┬──────┤тыс. руб. (по│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│  единица  │кол-во│   тарифу)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│ измерения │      │          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┴───────────┴──────┴─────────────┴────────┴────────────┴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Организационные и малозатратные мероприятия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┬───────────┬──────┬─────────────┬────────┬────────────┬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│           │      │          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                   │           │      │          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┴───────────┴──────┴─────────────┴────────┴────────────┴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Среднезатратные       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┬───────────┬──────┬─────────────┬────────┬────────────┬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│           │      │          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                   │           │      │          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┴───────────┴──────┴─────────────┴────────┴────────────┴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Долгосрочные, крупнозатратные                  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┬───────────┬──────┬─────────────┬────────┬────────────┬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│           │      │          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                   │           │      │          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│Всего, тыс. т у.т.       │           │      │          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 по видам ТЭР:│           │      │          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│Котельно-печное топливо  │  т у.т.   │      │          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│Тепловая энергия         │   Гкал    │      │          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│Электроэнергия           │тыс. кВт.ч │      │          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│Моторное топливо         │  тыс. т   │      │          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│Смазочные материалы      │  тыс. т   │      │          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│Сжатый воздух            │  тыс. м3  │      │          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│Вода                     │    м3     │      │             │        │            │             │</w:t>
      </w:r>
    </w:p>
    <w:p w:rsidR="00DF2891" w:rsidRDefault="00DF289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──┴───────────┴──────┴─────────────┴────────┴────────────┴─────────────┘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70" w:name="Par1852"/>
      <w:bookmarkEnd w:id="70"/>
      <w:r>
        <w:rPr>
          <w:rFonts w:cs="Times New Roman"/>
          <w:szCs w:val="24"/>
        </w:rPr>
        <w:t>Приложение N 22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</w:pPr>
      <w:bookmarkStart w:id="71" w:name="Par1863"/>
      <w:bookmarkEnd w:id="71"/>
      <w:r>
        <w:t xml:space="preserve">          Перечень должностных лиц, ответственных за обеспечение</w:t>
      </w:r>
    </w:p>
    <w:p w:rsidR="00DF2891" w:rsidRDefault="00DF2891">
      <w:pPr>
        <w:pStyle w:val="ConsPlusNonformat"/>
      </w:pPr>
      <w:r>
        <w:t xml:space="preserve">                мероприятий по энергосбережению и повышению</w:t>
      </w:r>
    </w:p>
    <w:p w:rsidR="00DF2891" w:rsidRDefault="00DF2891">
      <w:pPr>
        <w:pStyle w:val="ConsPlusNonformat"/>
      </w:pPr>
      <w:r>
        <w:t xml:space="preserve">                       энергетической эффективности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320"/>
        <w:gridCol w:w="1680"/>
        <w:gridCol w:w="2400"/>
        <w:gridCol w:w="1560"/>
        <w:gridCol w:w="1920"/>
      </w:tblGrid>
      <w:tr w:rsidR="00DF289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ФИО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должности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Контактная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 (номера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телефонов, факсов,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адреса электронной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почты)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Основные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функции и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обязанности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обеспечению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Наименования 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реквизиты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нормативных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актов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организации,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определяющих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обязанности по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обеспечению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мероприятий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72" w:name="Par1891"/>
      <w:bookmarkEnd w:id="72"/>
      <w:r>
        <w:rPr>
          <w:rFonts w:cs="Times New Roman"/>
          <w:szCs w:val="24"/>
        </w:rPr>
        <w:t>Приложение N 23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  <w:sectPr w:rsidR="00DF289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</w:pPr>
      <w:bookmarkStart w:id="73" w:name="Par1902"/>
      <w:bookmarkEnd w:id="73"/>
      <w:r>
        <w:t xml:space="preserve">            Сведения о квалификации персонала, обеспечивающего</w:t>
      </w:r>
    </w:p>
    <w:p w:rsidR="00DF2891" w:rsidRDefault="00DF2891">
      <w:pPr>
        <w:pStyle w:val="ConsPlusNonformat"/>
      </w:pPr>
      <w:r>
        <w:t xml:space="preserve">                реализацию мероприятий по энергосбережению</w:t>
      </w:r>
    </w:p>
    <w:p w:rsidR="00DF2891" w:rsidRDefault="00DF2891">
      <w:pPr>
        <w:pStyle w:val="ConsPlusNonformat"/>
      </w:pPr>
      <w:r>
        <w:t xml:space="preserve">                 и повышению энергетической эффективности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>Количество   сотрудников  организации,   прошедших   обучение   в   области</w:t>
      </w:r>
    </w:p>
    <w:p w:rsidR="00DF2891" w:rsidRDefault="00DF2891">
      <w:pPr>
        <w:pStyle w:val="ConsPlusNonformat"/>
      </w:pPr>
      <w:r>
        <w:t>энергосбережения и повышения энергетической эффективности - ______ человек.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1680"/>
        <w:gridCol w:w="2160"/>
        <w:gridCol w:w="2040"/>
        <w:gridCol w:w="1320"/>
        <w:gridCol w:w="1920"/>
        <w:gridCol w:w="1800"/>
      </w:tblGrid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ФИО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должности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Сведения об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образовательной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организации,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проводившей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обучение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(наименование,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адрес, лицензия)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курса обучения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 его тип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(подготовка,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переподготовка,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повышение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квалификации)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 и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окончания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Документ об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образовании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(диплом,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удостоверение,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сертификат и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др.)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Сведения об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аттестации и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присвоении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квалификации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74" w:name="Par1933"/>
      <w:bookmarkEnd w:id="74"/>
      <w:r>
        <w:rPr>
          <w:rFonts w:cs="Times New Roman"/>
          <w:szCs w:val="24"/>
        </w:rPr>
        <w:t>Приложение N 24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Требованиям к энергетическому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паспорту, составленному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результатам обязательного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энергетического обследования,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энергетическому паспорту,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составленному на основании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проектной документации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Минэнерго РФ от 08.12.2011 N 577)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Форма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</w:pPr>
      <w:bookmarkStart w:id="75" w:name="Par1946"/>
      <w:bookmarkEnd w:id="75"/>
      <w:r>
        <w:t xml:space="preserve">                          ЭНЕРГЕТИЧЕСКИЙ ПАСПОРТ,</w:t>
      </w:r>
    </w:p>
    <w:p w:rsidR="00DF2891" w:rsidRDefault="00DF2891">
      <w:pPr>
        <w:pStyle w:val="ConsPlusNonformat"/>
      </w:pPr>
      <w:r>
        <w:t xml:space="preserve">             составленный на основании проектной документации</w:t>
      </w:r>
    </w:p>
    <w:p w:rsidR="00DF2891" w:rsidRDefault="00DF2891">
      <w:pPr>
        <w:pStyle w:val="ConsPlusNonformat"/>
      </w:pPr>
      <w:r>
        <w:t xml:space="preserve">     _________________________________________________________________</w:t>
      </w:r>
    </w:p>
    <w:p w:rsidR="00DF2891" w:rsidRDefault="00DF2891">
      <w:pPr>
        <w:pStyle w:val="ConsPlusNonformat"/>
      </w:pPr>
      <w:r>
        <w:t xml:space="preserve">        наименование объекта (здания, строения, сооружения), адрес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>Класс энергетической эффективности ________________________________________</w:t>
      </w:r>
    </w:p>
    <w:p w:rsidR="00DF2891" w:rsidRDefault="00DF2891">
      <w:pPr>
        <w:pStyle w:val="ConsPlusNonformat"/>
        <w:sectPr w:rsidR="00DF28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2400"/>
        <w:gridCol w:w="2400"/>
      </w:tblGrid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Параметры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Значение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параметра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6" w:name="Par1957"/>
            <w:bookmarkEnd w:id="7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1. Нормативные параметры             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теплозащиты здания, строения, сооружения  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    Требуемое     сопротивление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теплопередаче: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наружных стен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град. C/Вт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 и балконных дверей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град. C/Вт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покрытий, чердачных перекрытий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град. C/Вт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перекрытий над проездами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град. C/Вт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перекрытий   над    неотапливаемыми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подвалами и подпольями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град. C/Вт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     Требуемый      приведенный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  теплопередачи  здания,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строения, сооружения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Вт/(кв. м град. C)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                      Требуемая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воздухопроницаемость: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наружных стен (в т.ч. стыки)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кг/(кв. м ч)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  и   балконных   дверей   (при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разности давлений 10 Па)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кг/(кв. м ч)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покрытий   и   перекрытий   первого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этажа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кг/(кв. м ч)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входных дверей в квартиры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кг/(кв. м ч)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      Нормативная     обобщенная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воздухопроницаемость        здания,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строения,  сооружения  при разности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давлений 10 Па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кг/(кв. м ч)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7" w:name="Par1996"/>
            <w:bookmarkEnd w:id="7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2. Расчетные показатели                   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и характеристики здания, строения, сооружения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    Объемно-планировочные     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заселения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 Строительный объем всего,  в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числе: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куб. м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отапливаемой части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куб. м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      Количество      квартир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(помещений)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     Расчетное     количество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жителей (работников)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 Площадь  квартир,  помещений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 летних помещений)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 Высота  этажа  (от  пола  до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пола)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   Общая   площадь   наружных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ограждающих             конструкций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отапливаемой части здания всего,  в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числе: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стен,  включая  окна,  балконные  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входные двери в здание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 и балконных дверей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покрытий, чердачных перекрытий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перекрытий   над    неотапливаемыми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подвалами и  подпольями,  проездами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под эркерами, полов по грунту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2.1.7. Отношение  площади  наружных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ограждающих             конструкций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отапливаемой   части    здания    к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квартир (помещений)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2.1.8.  Отношение  площади  окон  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балконных дверей  к  площади  стен,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окна и балконные двери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2.2. Уровень  теплозащиты  наружных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ограждающих конструкций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  Приведенное   сопротивление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теплопередаче: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град. C/Вт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 и балконных дверей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град. C/Вт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покрытий, чердачных перекрытий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град. C/Вт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перекрытий    над    подвалами    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подпольями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град. C/Вт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перекрытий  над  проездами  и   под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эркерами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град. C/Вт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   Приведенный    коэффициент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теплопередачи здания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Вт/(кв. м град. C)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                Сопротивление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воздухопроницанию          наружных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ограждающих     конструкций     при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разности давлений 10 Па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 (в т.ч. стыки)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ч/кг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 и балконных дверей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ч/кг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перекрытия    над     техподпольем,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подвалом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ч/кг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входных дверей в квартиры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ч/кг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стыков элементов стен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 ч/кг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2.2.4.                  Приведенная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воздухопроницаемость    ограждающих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конструкций  здания  при   разности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давлений 10 Па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кг/(кв. м ч)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    Энергетические     нагрузки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    Потребляемая     мощность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 инженерного оборудования: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отопления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горячего водоснабжения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электроснабжения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систем (каждой отдельно)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2.3.2. Средние суточные расходы: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природного газа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куб. м/сут.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холодной воды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куб. м/сут.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горячей воды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куб. м/сут.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2.3.3.    Удельный     максимальный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часовой расход тепловой энергии  на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 кв.    м    площади    квартир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(помещений):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отопление здания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Вт/кв. м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на вентиляцию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Вт/кв. м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2.3.4.      Удельная       тепловая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характеристика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Вт/(куб. м град.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C)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  Показатели   эксплуатационной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энергоемкости   здания,   строения,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сооружения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2.4.1.  Годовые  расходы   конечных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видов  энергоносителей  на   здание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(жилую  часть  здания),   строение,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сооружение: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тепловой  энергии  на  отопление  в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холодный и переходный периоды года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МДж/год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тепловой   энергии    на    горячее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МДж/год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тепловой  энергии   других   систем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(раздельно)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МДж/год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электрической энергии всего, в  том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числе: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 ч/год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общедомовое освещение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 ч/год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квартирах (помещениях)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 ч/год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силовое оборудование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 ч/год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водоснабжение и канализацию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 ч/год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природного газа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м/год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2.4.2.  Удельные  годовые   расходы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конечных  видов  энергоносителей  в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расчете на 1 кв. м  площади квартир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(помещений):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тепловой  энергии  на  отопление  в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холодный и переходный периоды года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МДж/кв. м год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тепловой   энергии    на    горячее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МДж/кв. м год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тепловой  энергии   других   систем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(раздельно)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МДж/кв. м год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энергии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 ч/кв. м год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природного газа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куб. м/кв. м год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2.4.3.  Удельная   эксплуатационная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энергоемкость  здания   (обобщенный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показатель     годового     расхода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топливно-энергетических ресурсов  в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расчете  на   1   кв.   м   площади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квартир, помещений)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кг у.т./кв. м год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2.4.4. Суммарный  удельный  годовой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 тепловой энергии: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отопление, вентиляцию и  горячее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кВт·ч/(кв. м год)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максимально   допустимые   величины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отклонений     от      нормируемого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отопление и вентиляцию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Вт·ч/кв. м C      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сут.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2.4.5.       Удельный        расход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электрической      энергии       на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общедомовые нужды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кВт·ч/кв. м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8" w:name="Par2193"/>
            <w:bookmarkEnd w:id="7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3. Сведения об оснащенности приборами учета               </w:t>
            </w: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  Количество  точек  ввода   со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стороны  энергоресурсов   и   воды,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оборудованных приборами учета,  при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централизованном снабжении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энергии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газа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  Количество  точек  ввода   со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стороны энергоресурсов и  воды,  не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оборудованных приборами учета,  при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централизованном снабжении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энергии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газа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   Количество    точек    ввода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электрической   энергии,   тепловой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энергии,     газа,     воды,     не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оборудованных приборами учета,  при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децентрализованном снабжении  этими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ресурсами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энергии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тепловой энергии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газа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3.4.      Оснащенность      квартир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(помещений)     приборами     учета</w:t>
            </w:r>
          </w:p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потребляемых: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энергии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газа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28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891" w:rsidRDefault="00DF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pStyle w:val="ConsPlusNonformat"/>
      </w:pPr>
      <w:bookmarkStart w:id="79" w:name="Par2249"/>
      <w:bookmarkEnd w:id="79"/>
      <w:r>
        <w:t>4. Характеристики наружных ограждающих конструкций (краткое описание)</w:t>
      </w:r>
    </w:p>
    <w:p w:rsidR="00DF2891" w:rsidRDefault="00DF2891">
      <w:pPr>
        <w:pStyle w:val="ConsPlusNonformat"/>
      </w:pPr>
      <w:r>
        <w:t>4.1. Стены ________________________________________________________________</w:t>
      </w:r>
    </w:p>
    <w:p w:rsidR="00DF2891" w:rsidRDefault="00DF2891">
      <w:pPr>
        <w:pStyle w:val="ConsPlusNonformat"/>
      </w:pPr>
      <w:r>
        <w:t>4.2. Окна и балконные двери _______________________________________________</w:t>
      </w:r>
    </w:p>
    <w:p w:rsidR="00DF2891" w:rsidRDefault="00DF2891">
      <w:pPr>
        <w:pStyle w:val="ConsPlusNonformat"/>
      </w:pPr>
      <w:r>
        <w:t>4.3. Перекрытие над техническим подпольем, подвалом _______________________</w:t>
      </w:r>
    </w:p>
    <w:p w:rsidR="00DF2891" w:rsidRDefault="00DF2891">
      <w:pPr>
        <w:pStyle w:val="ConsPlusNonformat"/>
      </w:pPr>
      <w:r>
        <w:t>4.4. Перекрытие над последним жилым этажом либо над "теплым" чердаком _____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>Дата составления энергетического паспорта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>"__" _____________ ____ г.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>Подпись ответственного исполнителя:</w:t>
      </w:r>
    </w:p>
    <w:p w:rsidR="00DF2891" w:rsidRDefault="00DF2891">
      <w:pPr>
        <w:pStyle w:val="ConsPlusNonformat"/>
      </w:pPr>
      <w:r>
        <w:t>Должность, Ф.И.О., ________________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>Подпись заказчика:</w:t>
      </w:r>
    </w:p>
    <w:p w:rsidR="00DF2891" w:rsidRDefault="00DF2891">
      <w:pPr>
        <w:pStyle w:val="ConsPlusNonformat"/>
      </w:pPr>
      <w:r>
        <w:t>Должность, Ф.И.О., ________________</w:t>
      </w:r>
    </w:p>
    <w:p w:rsidR="00DF2891" w:rsidRDefault="00DF2891">
      <w:pPr>
        <w:pStyle w:val="ConsPlusNonformat"/>
      </w:pPr>
    </w:p>
    <w:p w:rsidR="00DF2891" w:rsidRDefault="00DF2891">
      <w:pPr>
        <w:pStyle w:val="ConsPlusNonformat"/>
      </w:pPr>
      <w:r>
        <w:t>м.п.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80" w:name="Par2271"/>
      <w:bookmarkEnd w:id="80"/>
      <w:r>
        <w:rPr>
          <w:rFonts w:cs="Times New Roman"/>
          <w:szCs w:val="24"/>
        </w:rPr>
        <w:t>Утверждены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Минэнерго России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19.04.2010 N 182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81" w:name="Par2275"/>
      <w:bookmarkEnd w:id="81"/>
      <w:r>
        <w:rPr>
          <w:rFonts w:cs="Times New Roman"/>
          <w:b/>
          <w:bCs/>
          <w:szCs w:val="24"/>
        </w:rPr>
        <w:t>ПРАВИЛА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НАПРАВЛЕНИЯ КОПИИ ЭНЕРГЕТИЧЕСКОГО ПАСПОРТА, СОСТАВЛЕННОГО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РЕЗУЛЬТАТАМ ОБЯЗАТЕЛЬНОГО ЭНЕРГЕТИЧЕСКОГО ОБСЛЕДОВАНИЯ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Минэнерго РФ от 08.12.2011 N 577)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определяют порядок направления саморегулируемыми организациями в области энергетического обследования (далее - саморегулируемые организации) копии энергетического паспорта, составленного по результатам обязательного энергетического обследования (далее - копия энергетического паспорта), в Министерство энергетики Российской Федерации (далее - Министерство).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 Саморегулируемая организация один раз в три месяца направляет в Министерство надлежаще заверенные ею копии энергетических паспортов, составленных членами такой организации по результатам проведенных ими за указанный период обязательных энергетических обследований.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Первый трехмесячный период для каждой саморегулируемой организации начинает исчисляться с даты приобретения статуса такой саморегулируемой организации соответствующей некоммерческой организацией.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Копия энергетического паспорта направляется в установленном порядке саморегулируемыми организациями на бумажном носителе с приложением данной копии </w:t>
      </w:r>
      <w:r>
        <w:rPr>
          <w:rFonts w:cs="Times New Roman"/>
          <w:szCs w:val="24"/>
        </w:rPr>
        <w:lastRenderedPageBreak/>
        <w:t>энергетического паспорта на электронном носителе (оптическом диске) или в электронном виде по телекоммуникационным каналам связи в формате Portable Document Format (PDF) и в формате Extensible Markup Language (XML).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4. Копия энергетического паспорта на бумажном носителе, представляемая в соответствии с настоящими Правилами, должна быть подписана руководителем (уполномоченным лицом) саморегулируемой организации и скреплена печатью данной саморегулируемой организации.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 случае представления копии энергетического паспорта в электронном виде по телекоммуникационным каналам связи электронный документ должен быть заверен электронной цифровой подписью (при наличии) руководителя (уполномоченного лица) саморегулируемой организации в области энергетического обследования.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5. Вместе с каждой копией энергетического паспорта в Министерство направляется соответствующее сопроводительное письмо, подписанное руководителем саморегулируемой организации (уполномоченным лицом), включающее полное наименование саморегулируемой организации, адрес электронной почты и почтовый (фактический) адрес данной саморегулируемой организации.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Сопроводительное письмо в форме электронного документа направляется по телекоммуникационным каналам связи, в виде отдельного электронного сообщения на адрес электронной почты Министерства.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6. Документы на бумажном носителе с приложением электронного носителя (оптический диск) направляются на следующий почтовый адрес Министерства: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г. Москва, ГСП-6, 107996, ул. Щепкина, 42, стр. 1, 2.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Документы, направляемые саморегулируемой организацией по телекоммуникационным каналам связи, направляются на следующий адрес электронной почты Министерства: pasport@minenergo.gov.ru.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7. Обработка копии энергетического паспорта осуществляется Министерством в течение 30 дней с даты ее получения.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8. В случае направления копий энергетических паспортов с нарушением требований настоящих Правил, либо несоответствия копии энергетического паспорта требованиям законодательства Российской Федерации об энергосбережении и повышении энергетической эффективности Министерство вправе вернуть представленные документы саморегулируемой организации для устранения выявленных нарушений.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9. В случае принятия решения о регистрации копии энергетического паспорта Министерство в установленном порядке в пятидневный срок направляет саморегулируемой организации извещение о регистрации копии энергетического паспорта на бумажном носителе или в виде электронного документа в соответствующем формате.</w:t>
      </w: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4"/>
        </w:rPr>
      </w:pPr>
    </w:p>
    <w:p w:rsidR="00DF2891" w:rsidRDefault="00DF28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B724E" w:rsidRDefault="007B724E">
      <w:bookmarkStart w:id="82" w:name="_GoBack"/>
      <w:bookmarkEnd w:id="82"/>
    </w:p>
    <w:sectPr w:rsidR="007B724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91"/>
    <w:rsid w:val="0009603C"/>
    <w:rsid w:val="00286630"/>
    <w:rsid w:val="002B5155"/>
    <w:rsid w:val="00301FF4"/>
    <w:rsid w:val="0048530D"/>
    <w:rsid w:val="00501A21"/>
    <w:rsid w:val="00502B53"/>
    <w:rsid w:val="00526CBC"/>
    <w:rsid w:val="005A1536"/>
    <w:rsid w:val="00660D12"/>
    <w:rsid w:val="0069628F"/>
    <w:rsid w:val="007B2505"/>
    <w:rsid w:val="007B724E"/>
    <w:rsid w:val="00853AC7"/>
    <w:rsid w:val="00877EA0"/>
    <w:rsid w:val="00981080"/>
    <w:rsid w:val="00A65D20"/>
    <w:rsid w:val="00A77EA7"/>
    <w:rsid w:val="00AE2F8B"/>
    <w:rsid w:val="00B5592E"/>
    <w:rsid w:val="00BC5720"/>
    <w:rsid w:val="00C50224"/>
    <w:rsid w:val="00DA2FE4"/>
    <w:rsid w:val="00DF2891"/>
    <w:rsid w:val="00E61842"/>
    <w:rsid w:val="00E80DE2"/>
    <w:rsid w:val="00EF6D02"/>
    <w:rsid w:val="00F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C7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2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2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F2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C7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2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2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F2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323494189CDF685ADCA39DB4EBA90BF8697CAEDB448A5FF31A37D1917C67FB35E850959A0C7EBX9J4I" TargetMode="External"/><Relationship Id="rId13" Type="http://schemas.openxmlformats.org/officeDocument/2006/relationships/hyperlink" Target="consultantplus://offline/ref=3BDD3712FF810ED1E748A140CC6909B9ABFCEB89BD2C3CADF98038FA9EED4FD62E831BE55FB075E4Y9J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323494189CDF685ADCA39DB4EBA90BF8195C0ECB748A5FF31A37D1917C67FB35E850959A0C6E8X9J8I" TargetMode="External"/><Relationship Id="rId12" Type="http://schemas.openxmlformats.org/officeDocument/2006/relationships/hyperlink" Target="consultantplus://offline/ref=3BDD3712FF810ED1E748A140CC6909B9ABFCEB89BD2C3CADF98038FA9EED4FD62E831BE55FB074E7Y9J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323494189CDF685ADCA39DB4EBA90BF8196C3EAB748A5FF31A37D1917C67FB35E850959A0C7E3X9JFI" TargetMode="External"/><Relationship Id="rId11" Type="http://schemas.openxmlformats.org/officeDocument/2006/relationships/hyperlink" Target="consultantplus://offline/ref=3BDD3712FF810ED1E748A140CC6909B9ABFCEB89BD2C3CADF98038FA9EED4FD62E831BE55FB074E7Y9J4I" TargetMode="External"/><Relationship Id="rId5" Type="http://schemas.openxmlformats.org/officeDocument/2006/relationships/hyperlink" Target="consultantplus://offline/ref=A7B323494189CDF685ADCA39DB4EBA90BF8697CAEDB448A5FF31A37D1917C67FB35E850959A0C7EBX9JB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B323494189CDF685ADCA39DB4EBA90BF8593C6E7B248A5FF31A37D19X1J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323494189CDF685ADCA39DB4EBA90BF8699C1ECB348A5FF31A37D1917C67FB35E850959A0C7EAX9J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14545</Words>
  <Characters>82911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Бугров Сергей Александрович</dc:creator>
  <cp:lastModifiedBy>Бугров Сергей Александрович</cp:lastModifiedBy>
  <cp:revision>1</cp:revision>
  <dcterms:created xsi:type="dcterms:W3CDTF">2014-02-03T08:09:00Z</dcterms:created>
  <dcterms:modified xsi:type="dcterms:W3CDTF">2014-02-03T08:09:00Z</dcterms:modified>
</cp:coreProperties>
</file>